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9818" w14:textId="18BAD688" w:rsidR="00335579" w:rsidRPr="00DC61D3" w:rsidRDefault="00DC61D3" w:rsidP="00C22149">
      <w:pPr>
        <w:pStyle w:val="Nagwek3"/>
        <w:spacing w:before="240"/>
        <w:rPr>
          <w:color w:val="667075"/>
          <w:spacing w:val="-2"/>
          <w:sz w:val="28"/>
          <w:szCs w:val="28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736D9E" wp14:editId="39067BF0">
                <wp:simplePos x="0" y="0"/>
                <wp:positionH relativeFrom="column">
                  <wp:posOffset>4157133</wp:posOffset>
                </wp:positionH>
                <wp:positionV relativeFrom="paragraph">
                  <wp:posOffset>49107</wp:posOffset>
                </wp:positionV>
                <wp:extent cx="2480733" cy="516466"/>
                <wp:effectExtent l="0" t="0" r="0" b="4445"/>
                <wp:wrapNone/>
                <wp:docPr id="1377929923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733" cy="516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C4073E" w14:textId="77777777" w:rsidR="00DC61D3" w:rsidRDefault="00DC61D3" w:rsidP="00DC61D3">
                            <w:pPr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7B1C19"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pl-PL"/>
                              </w:rPr>
                              <w:t>KARTA TECHNICZNA</w:t>
                            </w:r>
                          </w:p>
                          <w:p w14:paraId="0B56BA28" w14:textId="77777777" w:rsidR="00DC61D3" w:rsidRPr="007B1C19" w:rsidRDefault="00DC61D3" w:rsidP="00DC61D3">
                            <w:pPr>
                              <w:rPr>
                                <w:color w:val="808080" w:themeColor="background1" w:themeShade="80"/>
                                <w:lang w:val="pl-PL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pl-PL"/>
                              </w:rPr>
                              <w:t>WERSJA z 12 maja 2025 roku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36D9E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327.35pt;margin-top:3.85pt;width:195.35pt;height:4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" fillcolor="white [3201]" stroked="f" strokeweight=".5pt">
                <v:textbox>
                  <w:txbxContent>
                    <w:p w14:paraId="50C4073E" w14:textId="77777777" w:rsidR="00DC61D3" w:rsidRDefault="00DC61D3" w:rsidP="00DC61D3">
                      <w:pPr>
                        <w:rPr>
                          <w:color w:val="808080" w:themeColor="background1" w:themeShade="80"/>
                          <w:sz w:val="28"/>
                          <w:szCs w:val="28"/>
                          <w:lang w:val="pl-PL"/>
                        </w:rPr>
                      </w:pPr>
                      <w:r w:rsidRPr="007B1C19">
                        <w:rPr>
                          <w:color w:val="808080" w:themeColor="background1" w:themeShade="80"/>
                          <w:sz w:val="28"/>
                          <w:szCs w:val="28"/>
                          <w:lang w:val="pl-PL"/>
                        </w:rPr>
                        <w:t>KARTA TECHNICZNA</w:t>
                      </w:r>
                    </w:p>
                    <w:p w14:paraId="0B56BA28" w14:textId="77777777" w:rsidR="00DC61D3" w:rsidRPr="007B1C19" w:rsidRDefault="00DC61D3" w:rsidP="00DC61D3">
                      <w:pPr>
                        <w:rPr>
                          <w:color w:val="808080" w:themeColor="background1" w:themeShade="80"/>
                          <w:lang w:val="pl-PL"/>
                        </w:rPr>
                      </w:pPr>
                      <w:r>
                        <w:rPr>
                          <w:color w:val="808080" w:themeColor="background1" w:themeShade="80"/>
                          <w:lang w:val="pl-PL"/>
                        </w:rPr>
                        <w:t>WERSJA z 12 maja 2025 roku</w:t>
                      </w:r>
                    </w:p>
                  </w:txbxContent>
                </v:textbox>
              </v:shape>
            </w:pict>
          </mc:Fallback>
        </mc:AlternateContent>
      </w:r>
      <w:r w:rsidRPr="00C22149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F3BE58E" wp14:editId="57E23B7F">
                <wp:simplePos x="0" y="0"/>
                <wp:positionH relativeFrom="page">
                  <wp:posOffset>7349490</wp:posOffset>
                </wp:positionH>
                <wp:positionV relativeFrom="page">
                  <wp:posOffset>0</wp:posOffset>
                </wp:positionV>
                <wp:extent cx="207010" cy="209168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20916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2091689">
                              <a:moveTo>
                                <a:pt x="0" y="0"/>
                              </a:moveTo>
                              <a:lnTo>
                                <a:pt x="0" y="2091689"/>
                              </a:lnTo>
                              <a:lnTo>
                                <a:pt x="206502" y="2091689"/>
                              </a:lnTo>
                              <a:lnTo>
                                <a:pt x="2065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60627" id="Graphic 4" o:spid="_x0000_s1026" style="position:absolute;margin-left:578.7pt;margin-top:0;width:16.3pt;height:164.7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7010,20916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" path="m,l,2091689r206502,l206502,,,xe" fillcolor="#005293" stroked="f">
                <v:path arrowok="t"/>
                <w10:wrap anchorx="page" anchory="page"/>
              </v:shape>
            </w:pict>
          </mc:Fallback>
        </mc:AlternateContent>
      </w:r>
      <w:r w:rsidR="00BB49E3" w:rsidRPr="00DC61D3">
        <w:rPr>
          <w:color w:val="667075"/>
          <w:spacing w:val="-2"/>
          <w:sz w:val="28"/>
          <w:szCs w:val="28"/>
          <w:lang w:val="pl-PL"/>
        </w:rPr>
        <w:t>KARTA TECHNICZNA</w:t>
      </w:r>
    </w:p>
    <w:p w14:paraId="43D83E17" w14:textId="5EE52B4B" w:rsidR="00BB49E3" w:rsidRPr="00C22149" w:rsidRDefault="00C22149" w:rsidP="00C22149">
      <w:pPr>
        <w:pStyle w:val="Nagwek3"/>
        <w:spacing w:before="240"/>
        <w:rPr>
          <w:color w:val="667075"/>
          <w:spacing w:val="-2"/>
          <w:sz w:val="22"/>
          <w:szCs w:val="22"/>
          <w:lang w:val="pl-PL"/>
        </w:rPr>
      </w:pPr>
      <w:r w:rsidRPr="00C22149">
        <w:rPr>
          <w:color w:val="667075"/>
          <w:spacing w:val="-2"/>
          <w:sz w:val="22"/>
          <w:szCs w:val="22"/>
          <w:lang w:val="pl-PL"/>
        </w:rPr>
        <w:t xml:space="preserve">WERSJA z dnia 12 maja 2025 r. </w:t>
      </w:r>
    </w:p>
    <w:p w14:paraId="3948EB63" w14:textId="16435C0B" w:rsidR="00C22149" w:rsidRPr="00DC61D3" w:rsidRDefault="00C22149" w:rsidP="00E758A0">
      <w:pPr>
        <w:pStyle w:val="Nagwek1"/>
        <w:ind w:left="0"/>
        <w:rPr>
          <w:color w:val="005293"/>
          <w:lang w:val="pl-PL"/>
        </w:rPr>
      </w:pPr>
    </w:p>
    <w:p w14:paraId="5B176D85" w14:textId="48CD76BC" w:rsidR="00335579" w:rsidRDefault="00000000" w:rsidP="00E758A0">
      <w:pPr>
        <w:pStyle w:val="Nagwek1"/>
        <w:rPr>
          <w:color w:val="005293"/>
          <w:spacing w:val="-2"/>
        </w:rPr>
      </w:pPr>
      <w:r>
        <w:rPr>
          <w:color w:val="005293"/>
        </w:rPr>
        <w:t>PU</w:t>
      </w:r>
      <w:r>
        <w:rPr>
          <w:color w:val="005293"/>
          <w:spacing w:val="-1"/>
        </w:rPr>
        <w:t xml:space="preserve"> </w:t>
      </w:r>
      <w:r>
        <w:rPr>
          <w:color w:val="005293"/>
          <w:spacing w:val="-2"/>
        </w:rPr>
        <w:t>Ant</w:t>
      </w:r>
      <w:r w:rsidR="00C22149">
        <w:rPr>
          <w:color w:val="005293"/>
          <w:spacing w:val="-2"/>
        </w:rPr>
        <w:t>yk</w:t>
      </w:r>
      <w:r>
        <w:rPr>
          <w:color w:val="005293"/>
          <w:spacing w:val="-2"/>
        </w:rPr>
        <w:t>olor</w:t>
      </w:r>
    </w:p>
    <w:p w14:paraId="6348B7C7" w14:textId="77777777" w:rsidR="00E758A0" w:rsidRPr="00E758A0" w:rsidRDefault="00E758A0" w:rsidP="00E758A0">
      <w:pPr>
        <w:pStyle w:val="Nagwek1"/>
        <w:rPr>
          <w:sz w:val="28"/>
          <w:szCs w:val="28"/>
        </w:rPr>
      </w:pPr>
    </w:p>
    <w:p w14:paraId="2CD170F7" w14:textId="51EA8C4B" w:rsidR="00335579" w:rsidRDefault="00C22149">
      <w:pPr>
        <w:pStyle w:val="Nagwek2"/>
        <w:numPr>
          <w:ilvl w:val="0"/>
          <w:numId w:val="2"/>
        </w:numPr>
        <w:tabs>
          <w:tab w:val="left" w:pos="638"/>
        </w:tabs>
        <w:ind w:left="638" w:hanging="356"/>
      </w:pPr>
      <w:r>
        <w:rPr>
          <w:color w:val="005293"/>
          <w:spacing w:val="-2"/>
        </w:rPr>
        <w:t>OPIS PRODUKTU</w:t>
      </w:r>
    </w:p>
    <w:p w14:paraId="1CB7A207" w14:textId="17913705" w:rsidR="00C22149" w:rsidRPr="00C22149" w:rsidRDefault="00C22149" w:rsidP="00C22149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>Wysoce specjalistyczny dwuskładnikowy wodorozcieńczalny lakier poliuretanowy do zabezpieczania podłóg.</w:t>
      </w:r>
      <w:r w:rsidRPr="00C22149">
        <w:rPr>
          <w:color w:val="272727"/>
          <w:lang w:val="pl-PL"/>
        </w:rPr>
        <w:t xml:space="preserve"> Charakteryzuje się szczególnie wysoką gęstością usieciowania, co zapewnia wysoką odporność na barwniki, plastyfikatory i chemikalia. T</w:t>
      </w:r>
      <w:r>
        <w:rPr>
          <w:color w:val="272727"/>
          <w:lang w:val="pl-PL"/>
        </w:rPr>
        <w:t>worzy t</w:t>
      </w:r>
      <w:r w:rsidRPr="00C22149">
        <w:rPr>
          <w:color w:val="272727"/>
          <w:lang w:val="pl-PL"/>
        </w:rPr>
        <w:t>rwał</w:t>
      </w:r>
      <w:r>
        <w:rPr>
          <w:color w:val="272727"/>
          <w:lang w:val="pl-PL"/>
        </w:rPr>
        <w:t>ą</w:t>
      </w:r>
      <w:r w:rsidRPr="00C22149">
        <w:rPr>
          <w:color w:val="272727"/>
          <w:lang w:val="pl-PL"/>
        </w:rPr>
        <w:t xml:space="preserve"> powłok</w:t>
      </w:r>
      <w:r>
        <w:rPr>
          <w:color w:val="272727"/>
          <w:lang w:val="pl-PL"/>
        </w:rPr>
        <w:t>ę</w:t>
      </w:r>
      <w:r w:rsidRPr="00C22149">
        <w:rPr>
          <w:color w:val="272727"/>
          <w:lang w:val="pl-PL"/>
        </w:rPr>
        <w:t xml:space="preserve"> zabezpieczając</w:t>
      </w:r>
      <w:r>
        <w:rPr>
          <w:color w:val="272727"/>
          <w:lang w:val="pl-PL"/>
        </w:rPr>
        <w:t>ą</w:t>
      </w:r>
      <w:r w:rsidRPr="00C22149">
        <w:rPr>
          <w:color w:val="272727"/>
          <w:lang w:val="pl-PL"/>
        </w:rPr>
        <w:t xml:space="preserve"> do </w:t>
      </w:r>
      <w:r>
        <w:rPr>
          <w:color w:val="272727"/>
          <w:lang w:val="pl-PL"/>
        </w:rPr>
        <w:t>wieloletniej</w:t>
      </w:r>
      <w:r w:rsidRPr="00C22149">
        <w:rPr>
          <w:color w:val="272727"/>
          <w:lang w:val="pl-PL"/>
        </w:rPr>
        <w:t xml:space="preserve"> ochrony podłóg. Do stosowania </w:t>
      </w:r>
      <w:r>
        <w:rPr>
          <w:color w:val="272727"/>
          <w:lang w:val="pl-PL"/>
        </w:rPr>
        <w:t>na</w:t>
      </w:r>
      <w:r w:rsidRPr="00C22149">
        <w:rPr>
          <w:color w:val="272727"/>
          <w:lang w:val="pl-PL"/>
        </w:rPr>
        <w:t xml:space="preserve"> now</w:t>
      </w:r>
      <w:r>
        <w:rPr>
          <w:color w:val="272727"/>
          <w:lang w:val="pl-PL"/>
        </w:rPr>
        <w:t xml:space="preserve">ych wykładzinach </w:t>
      </w:r>
      <w:r w:rsidRPr="00C22149">
        <w:rPr>
          <w:color w:val="272727"/>
          <w:lang w:val="pl-PL"/>
        </w:rPr>
        <w:t xml:space="preserve">lub podczas renowacji </w:t>
      </w:r>
      <w:r>
        <w:rPr>
          <w:color w:val="272727"/>
          <w:lang w:val="pl-PL"/>
        </w:rPr>
        <w:t xml:space="preserve">elastycznych okładzin </w:t>
      </w:r>
      <w:r w:rsidRPr="00C22149">
        <w:rPr>
          <w:color w:val="272727"/>
          <w:lang w:val="pl-PL"/>
        </w:rPr>
        <w:t>podłogowych. Do pomieszczeń komercyjnych o zwiększonym narażeniu na działanie chemikaliów, takich jak salony fryzjerskie</w:t>
      </w:r>
      <w:r>
        <w:rPr>
          <w:color w:val="272727"/>
          <w:lang w:val="pl-PL"/>
        </w:rPr>
        <w:t xml:space="preserve">, salony samochodowe, </w:t>
      </w:r>
      <w:r w:rsidRPr="00C22149">
        <w:rPr>
          <w:color w:val="272727"/>
          <w:lang w:val="pl-PL"/>
        </w:rPr>
        <w:t>placówki medyczne</w:t>
      </w:r>
      <w:r>
        <w:rPr>
          <w:color w:val="272727"/>
          <w:lang w:val="pl-PL"/>
        </w:rPr>
        <w:t xml:space="preserve"> i laboratoria</w:t>
      </w:r>
      <w:r w:rsidRPr="00C22149">
        <w:rPr>
          <w:color w:val="272727"/>
          <w:lang w:val="pl-PL"/>
        </w:rPr>
        <w:t>. Wyłącznie do użytku profesjonalnego.</w:t>
      </w:r>
    </w:p>
    <w:p w14:paraId="4BCFA4A8" w14:textId="77777777" w:rsidR="00C22149" w:rsidRPr="00C22149" w:rsidRDefault="00C22149" w:rsidP="00C22149">
      <w:pPr>
        <w:pStyle w:val="Tekstpodstawowy"/>
        <w:spacing w:before="1"/>
        <w:rPr>
          <w:color w:val="272727"/>
          <w:lang w:val="pl-PL"/>
        </w:rPr>
      </w:pPr>
    </w:p>
    <w:p w14:paraId="46140901" w14:textId="77777777" w:rsidR="00513545" w:rsidRDefault="00C22149" w:rsidP="00C22149">
      <w:pPr>
        <w:pStyle w:val="Tekstpodstawowy"/>
        <w:spacing w:before="1"/>
        <w:rPr>
          <w:color w:val="272727"/>
          <w:lang w:val="pl-PL"/>
        </w:rPr>
      </w:pPr>
      <w:r w:rsidRPr="00C22149">
        <w:rPr>
          <w:color w:val="272727"/>
          <w:lang w:val="pl-PL"/>
        </w:rPr>
        <w:t xml:space="preserve">- Zalecany w sektorze opieki zdrowotnej ze względu na lepszą łatwość czyszczenia i optymalną dezynfekcję. Spełnia </w:t>
      </w:r>
      <w:r w:rsidR="00513545">
        <w:rPr>
          <w:color w:val="272727"/>
          <w:lang w:val="pl-PL"/>
        </w:rPr>
        <w:t xml:space="preserve"> </w:t>
      </w:r>
    </w:p>
    <w:p w14:paraId="77ECB11F" w14:textId="65390189" w:rsidR="00C22149" w:rsidRPr="00C22149" w:rsidRDefault="00513545" w:rsidP="00C22149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</w:t>
      </w:r>
      <w:r w:rsidR="00C22149" w:rsidRPr="00C22149">
        <w:rPr>
          <w:color w:val="272727"/>
          <w:lang w:val="pl-PL"/>
        </w:rPr>
        <w:t>wymagania norm TRBA 250 i DIN 13063.</w:t>
      </w:r>
    </w:p>
    <w:p w14:paraId="4E53E846" w14:textId="77777777" w:rsidR="00C22149" w:rsidRPr="00C22149" w:rsidRDefault="00C22149" w:rsidP="00C22149">
      <w:pPr>
        <w:pStyle w:val="Tekstpodstawowy"/>
        <w:spacing w:before="1"/>
        <w:rPr>
          <w:color w:val="272727"/>
          <w:lang w:val="pl-PL"/>
        </w:rPr>
      </w:pPr>
    </w:p>
    <w:p w14:paraId="0402A292" w14:textId="77777777" w:rsidR="00C22149" w:rsidRPr="00C22149" w:rsidRDefault="00C22149" w:rsidP="00C22149">
      <w:pPr>
        <w:pStyle w:val="Tekstpodstawowy"/>
        <w:spacing w:before="1"/>
        <w:rPr>
          <w:color w:val="272727"/>
          <w:lang w:val="pl-PL"/>
        </w:rPr>
      </w:pPr>
      <w:r w:rsidRPr="00C22149">
        <w:rPr>
          <w:color w:val="272727"/>
          <w:lang w:val="pl-PL"/>
        </w:rPr>
        <w:t>- Zmniejsza przywieranie brudu i ułatwia konserwację.</w:t>
      </w:r>
    </w:p>
    <w:p w14:paraId="7423660C" w14:textId="77777777" w:rsidR="00C22149" w:rsidRPr="00C22149" w:rsidRDefault="00C22149" w:rsidP="00C22149">
      <w:pPr>
        <w:pStyle w:val="Tekstpodstawowy"/>
        <w:spacing w:before="1"/>
        <w:rPr>
          <w:color w:val="272727"/>
          <w:lang w:val="pl-PL"/>
        </w:rPr>
      </w:pPr>
    </w:p>
    <w:p w14:paraId="0D0EBE3E" w14:textId="44FD166F" w:rsidR="00C22149" w:rsidRPr="00C22149" w:rsidRDefault="00C22149" w:rsidP="00C22149">
      <w:pPr>
        <w:pStyle w:val="Tekstpodstawowy"/>
        <w:spacing w:before="1"/>
        <w:rPr>
          <w:color w:val="272727"/>
          <w:lang w:val="pl-PL"/>
        </w:rPr>
      </w:pPr>
      <w:r w:rsidRPr="00C22149">
        <w:rPr>
          <w:color w:val="272727"/>
          <w:lang w:val="pl-PL"/>
        </w:rPr>
        <w:t xml:space="preserve">- Doskonała rozlewność i przyczepność. Niezawodna </w:t>
      </w:r>
      <w:r>
        <w:rPr>
          <w:color w:val="272727"/>
          <w:lang w:val="pl-PL"/>
        </w:rPr>
        <w:t xml:space="preserve">i łatwa </w:t>
      </w:r>
      <w:r w:rsidRPr="00C22149">
        <w:rPr>
          <w:color w:val="272727"/>
          <w:lang w:val="pl-PL"/>
        </w:rPr>
        <w:t>aplikacja.</w:t>
      </w:r>
    </w:p>
    <w:p w14:paraId="09A508F3" w14:textId="77777777" w:rsidR="00C22149" w:rsidRPr="00C22149" w:rsidRDefault="00C22149" w:rsidP="00C22149">
      <w:pPr>
        <w:pStyle w:val="Tekstpodstawowy"/>
        <w:spacing w:before="1"/>
        <w:rPr>
          <w:color w:val="272727"/>
          <w:lang w:val="pl-PL"/>
        </w:rPr>
      </w:pPr>
    </w:p>
    <w:p w14:paraId="1B54FD24" w14:textId="77777777" w:rsidR="00C22149" w:rsidRPr="00C22149" w:rsidRDefault="00C22149" w:rsidP="00C22149">
      <w:pPr>
        <w:pStyle w:val="Tekstpodstawowy"/>
        <w:spacing w:before="1"/>
        <w:rPr>
          <w:color w:val="272727"/>
          <w:lang w:val="pl-PL"/>
        </w:rPr>
      </w:pPr>
      <w:r w:rsidRPr="00C22149">
        <w:rPr>
          <w:color w:val="272727"/>
          <w:lang w:val="pl-PL"/>
        </w:rPr>
        <w:t>- Testowany zgodnie z normą EN 16165-B (dawniej DIN 51130), klasa antypoślizgowości R9. (Extra matowy)</w:t>
      </w:r>
    </w:p>
    <w:p w14:paraId="267FFDA9" w14:textId="77777777" w:rsidR="00C22149" w:rsidRPr="00C22149" w:rsidRDefault="00C22149" w:rsidP="00C22149">
      <w:pPr>
        <w:pStyle w:val="Tekstpodstawowy"/>
        <w:spacing w:before="1"/>
        <w:rPr>
          <w:color w:val="272727"/>
          <w:lang w:val="pl-PL"/>
        </w:rPr>
      </w:pPr>
    </w:p>
    <w:p w14:paraId="3420BA8D" w14:textId="77777777" w:rsidR="00513545" w:rsidRDefault="00C22149" w:rsidP="00C22149">
      <w:pPr>
        <w:pStyle w:val="Tekstpodstawowy"/>
        <w:spacing w:before="1"/>
        <w:rPr>
          <w:color w:val="272727"/>
          <w:lang w:val="pl-PL"/>
        </w:rPr>
      </w:pPr>
      <w:r w:rsidRPr="00C22149">
        <w:rPr>
          <w:color w:val="272727"/>
          <w:lang w:val="pl-PL"/>
        </w:rPr>
        <w:t xml:space="preserve">- Bezwonny. Produkt przebadany pod kątem emisji zgodnie z wytycznymi </w:t>
      </w:r>
      <w:proofErr w:type="spellStart"/>
      <w:r w:rsidRPr="00C22149">
        <w:rPr>
          <w:color w:val="272727"/>
          <w:lang w:val="pl-PL"/>
        </w:rPr>
        <w:t>AgBB</w:t>
      </w:r>
      <w:proofErr w:type="spellEnd"/>
      <w:r w:rsidRPr="00C22149">
        <w:rPr>
          <w:color w:val="272727"/>
          <w:lang w:val="pl-PL"/>
        </w:rPr>
        <w:t xml:space="preserve">. </w:t>
      </w:r>
      <w:r w:rsidR="00513545">
        <w:rPr>
          <w:color w:val="272727"/>
          <w:lang w:val="pl-PL"/>
        </w:rPr>
        <w:t xml:space="preserve">                                                           </w:t>
      </w:r>
    </w:p>
    <w:p w14:paraId="1732FCFC" w14:textId="341C2404" w:rsidR="00C22149" w:rsidRPr="00C22149" w:rsidRDefault="00513545" w:rsidP="00C22149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</w:t>
      </w:r>
      <w:r w:rsidR="00C22149" w:rsidRPr="00C22149">
        <w:rPr>
          <w:color w:val="272727"/>
          <w:lang w:val="pl-PL"/>
        </w:rPr>
        <w:t>Numer aprobaty Z-157.20-69 (Niemcy)</w:t>
      </w:r>
    </w:p>
    <w:p w14:paraId="1A20190E" w14:textId="77777777" w:rsidR="00C22149" w:rsidRPr="00C22149" w:rsidRDefault="00C22149" w:rsidP="00C22149">
      <w:pPr>
        <w:pStyle w:val="Tekstpodstawowy"/>
        <w:spacing w:before="1"/>
        <w:rPr>
          <w:color w:val="272727"/>
          <w:lang w:val="pl-PL"/>
        </w:rPr>
      </w:pPr>
    </w:p>
    <w:p w14:paraId="7F89F670" w14:textId="0BE42A55" w:rsidR="00C22149" w:rsidRPr="00C22149" w:rsidRDefault="00C22149" w:rsidP="00C22149">
      <w:pPr>
        <w:pStyle w:val="Tekstpodstawowy"/>
        <w:spacing w:before="1"/>
        <w:rPr>
          <w:color w:val="272727"/>
          <w:lang w:val="pl-PL"/>
        </w:rPr>
      </w:pPr>
      <w:r w:rsidRPr="00C22149">
        <w:rPr>
          <w:color w:val="272727"/>
          <w:lang w:val="pl-PL"/>
        </w:rPr>
        <w:t>Dostępne stopnie połysku</w:t>
      </w:r>
      <w:r w:rsidR="0052118A">
        <w:rPr>
          <w:color w:val="272727"/>
          <w:lang w:val="pl-PL"/>
        </w:rPr>
        <w:t xml:space="preserve"> (w nawiasie stopnie połysku)</w:t>
      </w:r>
      <w:r w:rsidRPr="00C22149">
        <w:rPr>
          <w:color w:val="272727"/>
          <w:lang w:val="pl-PL"/>
        </w:rPr>
        <w:t>:</w:t>
      </w:r>
    </w:p>
    <w:p w14:paraId="24267D1B" w14:textId="56FCBE88" w:rsidR="0052118A" w:rsidRDefault="0052118A" w:rsidP="00C22149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>- m</w:t>
      </w:r>
      <w:r w:rsidRPr="00C22149">
        <w:rPr>
          <w:color w:val="272727"/>
          <w:lang w:val="pl-PL"/>
        </w:rPr>
        <w:t xml:space="preserve">atowy (5-10) </w:t>
      </w:r>
      <w:r>
        <w:rPr>
          <w:color w:val="272727"/>
          <w:lang w:val="pl-PL"/>
        </w:rPr>
        <w:t>- p</w:t>
      </w:r>
      <w:r w:rsidRPr="00C22149">
        <w:rPr>
          <w:color w:val="272727"/>
          <w:lang w:val="pl-PL"/>
        </w:rPr>
        <w:t xml:space="preserve">roporcje mieszania </w:t>
      </w:r>
      <w:r>
        <w:rPr>
          <w:color w:val="272727"/>
          <w:lang w:val="pl-PL"/>
        </w:rPr>
        <w:t>z Utwardzaczem</w:t>
      </w:r>
      <w:r w:rsidRPr="00C22149">
        <w:rPr>
          <w:color w:val="272727"/>
          <w:lang w:val="pl-PL"/>
        </w:rPr>
        <w:t xml:space="preserve"> A 5:1</w:t>
      </w:r>
    </w:p>
    <w:p w14:paraId="3F0C4BDD" w14:textId="2D55FBB6" w:rsidR="0052118A" w:rsidRDefault="0052118A" w:rsidP="00C22149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>- s</w:t>
      </w:r>
      <w:r w:rsidR="00C22149" w:rsidRPr="00C22149">
        <w:rPr>
          <w:color w:val="272727"/>
          <w:lang w:val="pl-PL"/>
        </w:rPr>
        <w:t>atyna (10-20)</w:t>
      </w:r>
      <w:r>
        <w:rPr>
          <w:color w:val="272727"/>
          <w:lang w:val="pl-PL"/>
        </w:rPr>
        <w:t xml:space="preserve"> - p</w:t>
      </w:r>
      <w:r w:rsidR="00C22149" w:rsidRPr="00C22149">
        <w:rPr>
          <w:color w:val="272727"/>
          <w:lang w:val="pl-PL"/>
        </w:rPr>
        <w:t xml:space="preserve">roporcje mieszania </w:t>
      </w:r>
      <w:r>
        <w:rPr>
          <w:color w:val="272727"/>
          <w:lang w:val="pl-PL"/>
        </w:rPr>
        <w:t>z Utwardzaczem</w:t>
      </w:r>
      <w:r w:rsidR="00C22149" w:rsidRPr="00C22149">
        <w:rPr>
          <w:color w:val="272727"/>
          <w:lang w:val="pl-PL"/>
        </w:rPr>
        <w:t xml:space="preserve"> A 5:1</w:t>
      </w:r>
    </w:p>
    <w:p w14:paraId="67E5B60A" w14:textId="74E968BD" w:rsidR="00335579" w:rsidRDefault="0052118A" w:rsidP="00C22149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>- p</w:t>
      </w:r>
      <w:r w:rsidR="00C22149" w:rsidRPr="0052118A">
        <w:rPr>
          <w:color w:val="272727"/>
          <w:lang w:val="pl-PL"/>
        </w:rPr>
        <w:t>ółpołysk (30-50)</w:t>
      </w:r>
      <w:r>
        <w:rPr>
          <w:color w:val="272727"/>
          <w:lang w:val="pl-PL"/>
        </w:rPr>
        <w:t xml:space="preserve"> - p</w:t>
      </w:r>
      <w:r w:rsidR="00C22149" w:rsidRPr="0052118A">
        <w:rPr>
          <w:color w:val="272727"/>
          <w:lang w:val="pl-PL"/>
        </w:rPr>
        <w:t xml:space="preserve">roporcje mieszania </w:t>
      </w:r>
      <w:r>
        <w:rPr>
          <w:color w:val="272727"/>
          <w:lang w:val="pl-PL"/>
        </w:rPr>
        <w:t>z Utwardzaczem</w:t>
      </w:r>
      <w:r w:rsidRPr="00C22149">
        <w:rPr>
          <w:color w:val="272727"/>
          <w:lang w:val="pl-PL"/>
        </w:rPr>
        <w:t xml:space="preserve"> A </w:t>
      </w:r>
      <w:r w:rsidR="00C22149" w:rsidRPr="0052118A">
        <w:rPr>
          <w:color w:val="272727"/>
          <w:lang w:val="pl-PL"/>
        </w:rPr>
        <w:t>4:1</w:t>
      </w:r>
    </w:p>
    <w:p w14:paraId="50E5DC57" w14:textId="77777777" w:rsidR="0052118A" w:rsidRPr="0052118A" w:rsidRDefault="0052118A" w:rsidP="00C22149">
      <w:pPr>
        <w:pStyle w:val="Tekstpodstawowy"/>
        <w:spacing w:before="1"/>
        <w:rPr>
          <w:color w:val="272727"/>
          <w:lang w:val="pl-PL"/>
        </w:rPr>
      </w:pPr>
    </w:p>
    <w:p w14:paraId="27D1B279" w14:textId="34CD7E4F" w:rsidR="0052118A" w:rsidRPr="0052118A" w:rsidRDefault="0052118A" w:rsidP="0052118A">
      <w:pPr>
        <w:pStyle w:val="Tekstpodstawowy"/>
        <w:spacing w:before="2"/>
        <w:rPr>
          <w:b/>
          <w:bCs/>
          <w:color w:val="272727"/>
          <w:spacing w:val="-2"/>
          <w:lang w:val="pl-PL"/>
        </w:rPr>
      </w:pPr>
      <w:r w:rsidRPr="0052118A">
        <w:rPr>
          <w:b/>
          <w:bCs/>
          <w:color w:val="272727"/>
          <w:spacing w:val="-2"/>
          <w:lang w:val="pl-PL"/>
        </w:rPr>
        <w:t>Zastosowanie:</w:t>
      </w:r>
    </w:p>
    <w:p w14:paraId="32B88C3F" w14:textId="4613821A" w:rsidR="0052118A" w:rsidRPr="0052118A" w:rsidRDefault="0052118A" w:rsidP="0052118A">
      <w:pPr>
        <w:pStyle w:val="Tekstpodstawowy"/>
        <w:spacing w:before="2"/>
        <w:rPr>
          <w:color w:val="272727"/>
          <w:spacing w:val="-2"/>
          <w:lang w:val="pl-PL"/>
        </w:rPr>
      </w:pPr>
      <w:r w:rsidRPr="0052118A">
        <w:rPr>
          <w:color w:val="272727"/>
          <w:spacing w:val="-2"/>
          <w:lang w:val="pl-PL"/>
        </w:rPr>
        <w:t xml:space="preserve">- PCV / LVT </w:t>
      </w:r>
    </w:p>
    <w:p w14:paraId="6CE920E1" w14:textId="18E60C3C" w:rsidR="0052118A" w:rsidRPr="0052118A" w:rsidRDefault="0052118A" w:rsidP="0052118A">
      <w:pPr>
        <w:pStyle w:val="Tekstpodstawowy"/>
        <w:spacing w:before="2"/>
        <w:rPr>
          <w:color w:val="272727"/>
          <w:spacing w:val="-2"/>
          <w:lang w:val="pl-PL"/>
        </w:rPr>
      </w:pPr>
      <w:r w:rsidRPr="0052118A">
        <w:rPr>
          <w:color w:val="272727"/>
          <w:spacing w:val="-2"/>
          <w:lang w:val="pl-PL"/>
        </w:rPr>
        <w:t xml:space="preserve">- </w:t>
      </w:r>
      <w:r>
        <w:rPr>
          <w:color w:val="272727"/>
          <w:spacing w:val="-2"/>
          <w:lang w:val="pl-PL"/>
        </w:rPr>
        <w:t>l</w:t>
      </w:r>
      <w:r w:rsidRPr="0052118A">
        <w:rPr>
          <w:color w:val="272727"/>
          <w:spacing w:val="-2"/>
          <w:lang w:val="pl-PL"/>
        </w:rPr>
        <w:t>inoleum</w:t>
      </w:r>
    </w:p>
    <w:p w14:paraId="469F4954" w14:textId="7822B29C" w:rsidR="0052118A" w:rsidRPr="0052118A" w:rsidRDefault="0052118A" w:rsidP="0052118A">
      <w:pPr>
        <w:pStyle w:val="Tekstpodstawowy"/>
        <w:spacing w:before="2"/>
        <w:rPr>
          <w:color w:val="272727"/>
          <w:spacing w:val="-2"/>
          <w:lang w:val="pl-PL"/>
        </w:rPr>
      </w:pPr>
      <w:r w:rsidRPr="0052118A">
        <w:rPr>
          <w:color w:val="272727"/>
          <w:spacing w:val="-2"/>
          <w:lang w:val="pl-PL"/>
        </w:rPr>
        <w:t xml:space="preserve">- </w:t>
      </w:r>
      <w:r>
        <w:rPr>
          <w:color w:val="272727"/>
          <w:spacing w:val="-2"/>
          <w:lang w:val="pl-PL"/>
        </w:rPr>
        <w:t>kauczuk</w:t>
      </w:r>
    </w:p>
    <w:p w14:paraId="67CD0370" w14:textId="1624DA36" w:rsidR="0052118A" w:rsidRPr="0052118A" w:rsidRDefault="0052118A" w:rsidP="0052118A">
      <w:pPr>
        <w:pStyle w:val="Tekstpodstawowy"/>
        <w:spacing w:before="2"/>
        <w:rPr>
          <w:color w:val="272727"/>
          <w:spacing w:val="-2"/>
          <w:lang w:val="pl-PL"/>
        </w:rPr>
      </w:pPr>
      <w:r w:rsidRPr="0052118A">
        <w:rPr>
          <w:color w:val="272727"/>
          <w:spacing w:val="-2"/>
          <w:lang w:val="pl-PL"/>
        </w:rPr>
        <w:t xml:space="preserve">- </w:t>
      </w:r>
      <w:r>
        <w:rPr>
          <w:color w:val="272727"/>
          <w:spacing w:val="-2"/>
          <w:lang w:val="pl-PL"/>
        </w:rPr>
        <w:t>tzw. żywice e</w:t>
      </w:r>
      <w:r w:rsidRPr="0052118A">
        <w:rPr>
          <w:color w:val="272727"/>
          <w:spacing w:val="-2"/>
          <w:lang w:val="pl-PL"/>
        </w:rPr>
        <w:t xml:space="preserve">poksydowe </w:t>
      </w:r>
      <w:r>
        <w:rPr>
          <w:color w:val="272727"/>
          <w:spacing w:val="-2"/>
          <w:lang w:val="pl-PL"/>
        </w:rPr>
        <w:t xml:space="preserve">i </w:t>
      </w:r>
      <w:r w:rsidRPr="0052118A">
        <w:rPr>
          <w:color w:val="272727"/>
          <w:spacing w:val="-2"/>
          <w:lang w:val="pl-PL"/>
        </w:rPr>
        <w:t xml:space="preserve">poliuretanowe </w:t>
      </w:r>
    </w:p>
    <w:p w14:paraId="6C71CB70" w14:textId="77777777" w:rsidR="00E565BB" w:rsidRDefault="0052118A" w:rsidP="0052118A">
      <w:pPr>
        <w:pStyle w:val="Tekstpodstawowy"/>
        <w:spacing w:before="2"/>
        <w:rPr>
          <w:color w:val="272727"/>
          <w:spacing w:val="-2"/>
          <w:lang w:val="pl-PL"/>
        </w:rPr>
      </w:pPr>
      <w:r w:rsidRPr="0052118A">
        <w:rPr>
          <w:color w:val="272727"/>
          <w:spacing w:val="-2"/>
          <w:lang w:val="pl-PL"/>
        </w:rPr>
        <w:t xml:space="preserve">- </w:t>
      </w:r>
      <w:r>
        <w:rPr>
          <w:color w:val="272727"/>
          <w:spacing w:val="-2"/>
          <w:lang w:val="pl-PL"/>
        </w:rPr>
        <w:t>p</w:t>
      </w:r>
      <w:r w:rsidRPr="0052118A">
        <w:rPr>
          <w:color w:val="272727"/>
          <w:spacing w:val="-2"/>
          <w:lang w:val="pl-PL"/>
        </w:rPr>
        <w:t>odłogi drewniane i korkowe po zagruntowaniu</w:t>
      </w:r>
      <w:r>
        <w:rPr>
          <w:color w:val="272727"/>
          <w:spacing w:val="-2"/>
          <w:lang w:val="pl-PL"/>
        </w:rPr>
        <w:t xml:space="preserve"> lakierem podkładowym do drewna</w:t>
      </w:r>
      <w:r w:rsidR="00E565BB">
        <w:rPr>
          <w:color w:val="272727"/>
          <w:spacing w:val="-2"/>
          <w:lang w:val="pl-PL"/>
        </w:rPr>
        <w:t xml:space="preserve"> wskazanym przez </w:t>
      </w:r>
    </w:p>
    <w:p w14:paraId="788023C4" w14:textId="63220D04" w:rsidR="0052118A" w:rsidRPr="00E565BB" w:rsidRDefault="00E565BB" w:rsidP="0052118A">
      <w:pPr>
        <w:pStyle w:val="Tekstpodstawowy"/>
        <w:spacing w:before="2"/>
        <w:rPr>
          <w:color w:val="272727"/>
          <w:spacing w:val="-2"/>
          <w:lang w:val="pl-PL"/>
        </w:rPr>
      </w:pPr>
      <w:r>
        <w:rPr>
          <w:color w:val="272727"/>
          <w:spacing w:val="-2"/>
          <w:lang w:val="pl-PL"/>
        </w:rPr>
        <w:t xml:space="preserve">  firmę Dr. Schutz</w:t>
      </w:r>
    </w:p>
    <w:p w14:paraId="66E9047F" w14:textId="091230B5" w:rsidR="0052118A" w:rsidRDefault="0052118A" w:rsidP="0052118A">
      <w:pPr>
        <w:pStyle w:val="Tekstpodstawowy"/>
        <w:spacing w:before="2"/>
        <w:rPr>
          <w:color w:val="272727"/>
          <w:spacing w:val="-2"/>
          <w:lang w:val="pl-PL"/>
        </w:rPr>
      </w:pPr>
      <w:r w:rsidRPr="0052118A">
        <w:rPr>
          <w:color w:val="272727"/>
          <w:spacing w:val="-2"/>
          <w:lang w:val="pl-PL"/>
        </w:rPr>
        <w:t xml:space="preserve">- </w:t>
      </w:r>
      <w:r w:rsidR="00E565BB">
        <w:rPr>
          <w:color w:val="272727"/>
          <w:spacing w:val="-2"/>
          <w:lang w:val="pl-PL"/>
        </w:rPr>
        <w:t>w trakcie renowacji podłogi po zastosowaniu lakieru kolorowego</w:t>
      </w:r>
      <w:r w:rsidRPr="0052118A">
        <w:rPr>
          <w:color w:val="272727"/>
          <w:spacing w:val="-2"/>
          <w:lang w:val="pl-PL"/>
        </w:rPr>
        <w:t xml:space="preserve"> PU </w:t>
      </w:r>
      <w:r w:rsidR="00E565BB">
        <w:rPr>
          <w:color w:val="272727"/>
          <w:spacing w:val="-2"/>
          <w:lang w:val="pl-PL"/>
        </w:rPr>
        <w:t>COLOR firmy Dr. Schutz</w:t>
      </w:r>
      <w:r w:rsidRPr="0052118A">
        <w:rPr>
          <w:color w:val="272727"/>
          <w:spacing w:val="-2"/>
          <w:lang w:val="pl-PL"/>
        </w:rPr>
        <w:t>.</w:t>
      </w:r>
    </w:p>
    <w:p w14:paraId="2EB95FE3" w14:textId="65F7C726" w:rsidR="00E565BB" w:rsidRPr="0052118A" w:rsidRDefault="00E565BB" w:rsidP="0052118A">
      <w:pPr>
        <w:pStyle w:val="Tekstpodstawowy"/>
        <w:spacing w:before="2"/>
        <w:rPr>
          <w:color w:val="272727"/>
          <w:spacing w:val="-2"/>
          <w:lang w:val="pl-PL"/>
        </w:rPr>
      </w:pPr>
      <w:r>
        <w:rPr>
          <w:color w:val="272727"/>
          <w:spacing w:val="-2"/>
          <w:lang w:val="pl-PL"/>
        </w:rPr>
        <w:t>- podłogi mineralne po zagruntowaniu produktem PRIMER produkcji firmy Dr. Schutz</w:t>
      </w:r>
    </w:p>
    <w:p w14:paraId="145E645D" w14:textId="77777777" w:rsidR="0052118A" w:rsidRPr="0052118A" w:rsidRDefault="0052118A" w:rsidP="0052118A">
      <w:pPr>
        <w:pStyle w:val="Tekstpodstawowy"/>
        <w:spacing w:before="2"/>
        <w:rPr>
          <w:color w:val="272727"/>
          <w:spacing w:val="-2"/>
          <w:lang w:val="pl-PL"/>
        </w:rPr>
      </w:pPr>
    </w:p>
    <w:p w14:paraId="2C09234D" w14:textId="5B9AD277" w:rsidR="00335579" w:rsidRDefault="0052118A" w:rsidP="0052118A">
      <w:pPr>
        <w:pStyle w:val="Tekstpodstawowy"/>
        <w:spacing w:before="2"/>
        <w:rPr>
          <w:color w:val="272727"/>
          <w:spacing w:val="-2"/>
          <w:lang w:val="pl-PL"/>
        </w:rPr>
      </w:pPr>
      <w:r w:rsidRPr="0052118A">
        <w:rPr>
          <w:color w:val="272727"/>
          <w:spacing w:val="-2"/>
          <w:lang w:val="pl-PL"/>
        </w:rPr>
        <w:t xml:space="preserve">Przydatność do podłóg antypoślizgowych, podłóg pływających, powierzchni o dużej teksturze i podłóg </w:t>
      </w:r>
      <w:r w:rsidR="00E565BB">
        <w:rPr>
          <w:color w:val="272727"/>
          <w:spacing w:val="-2"/>
          <w:lang w:val="pl-PL"/>
        </w:rPr>
        <w:t xml:space="preserve">                               </w:t>
      </w:r>
      <w:r w:rsidRPr="0052118A">
        <w:rPr>
          <w:color w:val="272727"/>
          <w:spacing w:val="-2"/>
          <w:lang w:val="pl-PL"/>
        </w:rPr>
        <w:t xml:space="preserve">z wypukłościami należy wcześniej ustalić indywidualnie dla każdego projektu. </w:t>
      </w:r>
    </w:p>
    <w:p w14:paraId="797C9C03" w14:textId="77777777" w:rsidR="00E565BB" w:rsidRDefault="00E565BB" w:rsidP="00E565BB">
      <w:pPr>
        <w:rPr>
          <w:color w:val="272727"/>
          <w:lang w:val="pl-PL"/>
        </w:rPr>
      </w:pPr>
    </w:p>
    <w:p w14:paraId="14F359F3" w14:textId="3893DB09" w:rsidR="00E565BB" w:rsidRPr="00E565BB" w:rsidRDefault="00E565BB" w:rsidP="00E565BB">
      <w:pPr>
        <w:rPr>
          <w:color w:val="272727"/>
          <w:lang w:val="pl-PL"/>
        </w:rPr>
      </w:pPr>
      <w:r w:rsidRPr="00E565BB">
        <w:rPr>
          <w:color w:val="272727"/>
          <w:lang w:val="pl-PL"/>
        </w:rPr>
        <w:t>Połączenie z dodatkami Dr. Schutz jest możliwe i rozszerza zakres zastosowań:</w:t>
      </w:r>
    </w:p>
    <w:p w14:paraId="4CB59E03" w14:textId="31713259" w:rsidR="00E565BB" w:rsidRPr="00E565BB" w:rsidRDefault="00E565BB" w:rsidP="00E565BB">
      <w:pPr>
        <w:pStyle w:val="Akapitzlist"/>
        <w:rPr>
          <w:color w:val="272727"/>
          <w:lang w:val="pl-PL"/>
        </w:rPr>
      </w:pPr>
      <w:r w:rsidRPr="00E565BB">
        <w:rPr>
          <w:color w:val="272727"/>
          <w:lang w:val="pl-PL"/>
        </w:rPr>
        <w:t xml:space="preserve">- </w:t>
      </w:r>
      <w:r>
        <w:rPr>
          <w:color w:val="272727"/>
          <w:lang w:val="pl-PL"/>
        </w:rPr>
        <w:t>komponent DURO PLUS</w:t>
      </w:r>
      <w:r w:rsidRPr="00E565BB">
        <w:rPr>
          <w:color w:val="272727"/>
          <w:lang w:val="pl-PL"/>
        </w:rPr>
        <w:t xml:space="preserve"> </w:t>
      </w:r>
      <w:r>
        <w:rPr>
          <w:color w:val="272727"/>
          <w:lang w:val="pl-PL"/>
        </w:rPr>
        <w:t>– zwiększa odporność lakieru na rysowanie i ścieranie; obniża połyskowość około 35%</w:t>
      </w:r>
    </w:p>
    <w:p w14:paraId="2FF93855" w14:textId="5189F6F4" w:rsidR="00E565BB" w:rsidRDefault="00E565BB" w:rsidP="00E565BB">
      <w:pPr>
        <w:pStyle w:val="Akapitzlist"/>
        <w:rPr>
          <w:color w:val="272727"/>
          <w:lang w:val="pl-PL"/>
        </w:rPr>
      </w:pPr>
      <w:r w:rsidRPr="00E565BB">
        <w:rPr>
          <w:color w:val="272727"/>
          <w:lang w:val="pl-PL"/>
        </w:rPr>
        <w:t xml:space="preserve">- </w:t>
      </w:r>
      <w:r>
        <w:rPr>
          <w:color w:val="272727"/>
          <w:lang w:val="pl-PL"/>
        </w:rPr>
        <w:t xml:space="preserve">komponent ANTYSLIP </w:t>
      </w:r>
      <w:r w:rsidRPr="00E565BB">
        <w:rPr>
          <w:color w:val="272727"/>
          <w:lang w:val="pl-PL"/>
        </w:rPr>
        <w:t xml:space="preserve">R10 </w:t>
      </w:r>
      <w:r>
        <w:rPr>
          <w:color w:val="272727"/>
          <w:lang w:val="pl-PL"/>
        </w:rPr>
        <w:t>– zwiększa antypoślizgowość powierzchni do stopnia R10</w:t>
      </w:r>
    </w:p>
    <w:p w14:paraId="2FDCA49B" w14:textId="09BEE8AB" w:rsidR="00E565BB" w:rsidRPr="00E565BB" w:rsidRDefault="00E565BB" w:rsidP="00E565BB">
      <w:pPr>
        <w:pStyle w:val="Akapitzlist"/>
        <w:rPr>
          <w:color w:val="272727"/>
          <w:lang w:val="pl-PL"/>
        </w:rPr>
      </w:pPr>
      <w:r>
        <w:rPr>
          <w:color w:val="272727"/>
          <w:lang w:val="pl-PL"/>
        </w:rPr>
        <w:t>-</w:t>
      </w:r>
      <w:r w:rsidRPr="00E565BB">
        <w:rPr>
          <w:color w:val="272727"/>
          <w:lang w:val="pl-PL"/>
        </w:rPr>
        <w:t xml:space="preserve"> </w:t>
      </w:r>
      <w:r>
        <w:rPr>
          <w:color w:val="272727"/>
          <w:lang w:val="pl-PL"/>
        </w:rPr>
        <w:t xml:space="preserve">komponent ANTYSLIP </w:t>
      </w:r>
      <w:r w:rsidRPr="00E565BB">
        <w:rPr>
          <w:color w:val="272727"/>
          <w:lang w:val="pl-PL"/>
        </w:rPr>
        <w:t>R1</w:t>
      </w:r>
      <w:r>
        <w:rPr>
          <w:color w:val="272727"/>
          <w:lang w:val="pl-PL"/>
        </w:rPr>
        <w:t>1</w:t>
      </w:r>
      <w:r w:rsidRPr="00E565BB">
        <w:rPr>
          <w:color w:val="272727"/>
          <w:lang w:val="pl-PL"/>
        </w:rPr>
        <w:t xml:space="preserve"> </w:t>
      </w:r>
      <w:r>
        <w:rPr>
          <w:color w:val="272727"/>
          <w:lang w:val="pl-PL"/>
        </w:rPr>
        <w:t>– zwiększa antypoślizgowość powierzchni do stopnia R11</w:t>
      </w:r>
    </w:p>
    <w:p w14:paraId="63A58DCB" w14:textId="3E3862C7" w:rsidR="00CA4952" w:rsidRDefault="00E565BB" w:rsidP="00E565BB">
      <w:pPr>
        <w:pStyle w:val="Akapitzlist"/>
        <w:rPr>
          <w:color w:val="272727"/>
          <w:lang w:val="pl-PL"/>
        </w:rPr>
      </w:pPr>
      <w:r w:rsidRPr="00E565BB">
        <w:rPr>
          <w:color w:val="272727"/>
          <w:lang w:val="pl-PL"/>
        </w:rPr>
        <w:t xml:space="preserve">- </w:t>
      </w:r>
      <w:r>
        <w:rPr>
          <w:color w:val="272727"/>
          <w:lang w:val="pl-PL"/>
        </w:rPr>
        <w:t xml:space="preserve">komponent </w:t>
      </w:r>
      <w:r w:rsidRPr="00E565BB">
        <w:rPr>
          <w:color w:val="272727"/>
          <w:lang w:val="pl-PL"/>
        </w:rPr>
        <w:t xml:space="preserve">FLEX ADD do miękkich </w:t>
      </w:r>
      <w:r>
        <w:rPr>
          <w:color w:val="272727"/>
          <w:lang w:val="pl-PL"/>
        </w:rPr>
        <w:t>żywic</w:t>
      </w:r>
      <w:r w:rsidRPr="00E565BB">
        <w:rPr>
          <w:color w:val="272727"/>
          <w:lang w:val="pl-PL"/>
        </w:rPr>
        <w:t xml:space="preserve"> poliuretanowych i innych podłoży o wysokiej elastyczności punktowej</w:t>
      </w:r>
    </w:p>
    <w:p w14:paraId="4DE67947" w14:textId="14323952" w:rsidR="00335579" w:rsidRPr="00E565BB" w:rsidRDefault="00CA4952" w:rsidP="00E565BB">
      <w:pPr>
        <w:pStyle w:val="Akapitzlist"/>
        <w:rPr>
          <w:lang w:val="pl-PL"/>
        </w:rPr>
        <w:sectPr w:rsidR="00335579" w:rsidRPr="00E565BB">
          <w:headerReference w:type="default" r:id="rId8"/>
          <w:footerReference w:type="default" r:id="rId9"/>
          <w:type w:val="continuous"/>
          <w:pgSz w:w="11900" w:h="16850"/>
          <w:pgMar w:top="1120" w:right="708" w:bottom="940" w:left="850" w:header="0" w:footer="756" w:gutter="0"/>
          <w:pgNumType w:start="1"/>
          <w:cols w:space="708"/>
        </w:sectPr>
      </w:pPr>
      <w:r>
        <w:rPr>
          <w:noProof/>
          <w:color w:val="272727"/>
          <w:lang w:val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E0543" wp14:editId="7DF4AA1C">
                <wp:simplePos x="0" y="0"/>
                <wp:positionH relativeFrom="column">
                  <wp:posOffset>5522172</wp:posOffset>
                </wp:positionH>
                <wp:positionV relativeFrom="paragraph">
                  <wp:posOffset>603885</wp:posOffset>
                </wp:positionV>
                <wp:extent cx="1117177" cy="220133"/>
                <wp:effectExtent l="0" t="0" r="635" b="0"/>
                <wp:wrapNone/>
                <wp:docPr id="66217187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177" cy="220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89DFFC" w14:textId="754C52A7" w:rsidR="00E758A0" w:rsidRPr="00E758A0" w:rsidRDefault="00E758A0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E758A0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  <w:t>Strona 1 z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E0543" id="Pole tekstowe 8" o:spid="_x0000_s1027" type="#_x0000_t202" style="position:absolute;left:0;text-align:left;margin-left:434.8pt;margin-top:47.55pt;width:87.95pt;height:1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" fillcolor="white [3201]" stroked="f" strokeweight=".5pt">
                <v:textbox>
                  <w:txbxContent>
                    <w:p w14:paraId="1C89DFFC" w14:textId="754C52A7" w:rsidR="00E758A0" w:rsidRPr="00E758A0" w:rsidRDefault="00E758A0">
                      <w:pPr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</w:pPr>
                      <w:r w:rsidRPr="00E758A0"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  <w:t>Strona 1 z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72727"/>
          <w:lang w:val="pl-PL"/>
        </w:rPr>
        <w:t xml:space="preserve">  </w:t>
      </w:r>
      <w:r w:rsidR="00E565BB" w:rsidRPr="00E565BB">
        <w:rPr>
          <w:color w:val="272727"/>
          <w:lang w:val="pl-PL"/>
        </w:rPr>
        <w:t xml:space="preserve">o twardości </w:t>
      </w:r>
      <w:proofErr w:type="spellStart"/>
      <w:r w:rsidR="00E565BB" w:rsidRPr="00E565BB">
        <w:rPr>
          <w:color w:val="272727"/>
          <w:lang w:val="pl-PL"/>
        </w:rPr>
        <w:t>Shore'a</w:t>
      </w:r>
      <w:proofErr w:type="spellEnd"/>
      <w:r w:rsidR="00E565BB" w:rsidRPr="00E565BB">
        <w:rPr>
          <w:color w:val="272727"/>
          <w:lang w:val="pl-PL"/>
        </w:rPr>
        <w:t xml:space="preserve"> D &lt; 60.</w:t>
      </w:r>
    </w:p>
    <w:p w14:paraId="1DC77A21" w14:textId="745089D1" w:rsidR="00335579" w:rsidRPr="00391C4F" w:rsidRDefault="00DC61D3">
      <w:pPr>
        <w:pStyle w:val="Nagwek3"/>
        <w:rPr>
          <w:lang w:val="pl-P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214CBC" wp14:editId="16AADFE2">
                <wp:simplePos x="0" y="0"/>
                <wp:positionH relativeFrom="column">
                  <wp:posOffset>4093210</wp:posOffset>
                </wp:positionH>
                <wp:positionV relativeFrom="paragraph">
                  <wp:posOffset>-218440</wp:posOffset>
                </wp:positionV>
                <wp:extent cx="2480733" cy="516466"/>
                <wp:effectExtent l="0" t="0" r="0" b="4445"/>
                <wp:wrapNone/>
                <wp:docPr id="178811193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733" cy="516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8516C9" w14:textId="77777777" w:rsidR="00DC61D3" w:rsidRDefault="00DC61D3" w:rsidP="00DC61D3">
                            <w:pPr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7B1C19"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pl-PL"/>
                              </w:rPr>
                              <w:t>KARTA TECHNICZNA</w:t>
                            </w:r>
                          </w:p>
                          <w:p w14:paraId="30C8082B" w14:textId="77777777" w:rsidR="00DC61D3" w:rsidRPr="007B1C19" w:rsidRDefault="00DC61D3" w:rsidP="00DC61D3">
                            <w:pPr>
                              <w:rPr>
                                <w:color w:val="808080" w:themeColor="background1" w:themeShade="80"/>
                                <w:lang w:val="pl-PL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pl-PL"/>
                              </w:rPr>
                              <w:t>WERSJA z 12 maja 2025 roku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4CBC" id="_x0000_s1028" type="#_x0000_t202" style="position:absolute;left:0;text-align:left;margin-left:322.3pt;margin-top:-17.2pt;width:195.3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" fillcolor="white [3201]" stroked="f" strokeweight=".5pt">
                <v:textbox>
                  <w:txbxContent>
                    <w:p w14:paraId="748516C9" w14:textId="77777777" w:rsidR="00DC61D3" w:rsidRDefault="00DC61D3" w:rsidP="00DC61D3">
                      <w:pPr>
                        <w:rPr>
                          <w:color w:val="808080" w:themeColor="background1" w:themeShade="80"/>
                          <w:sz w:val="28"/>
                          <w:szCs w:val="28"/>
                          <w:lang w:val="pl-PL"/>
                        </w:rPr>
                      </w:pPr>
                      <w:r w:rsidRPr="007B1C19">
                        <w:rPr>
                          <w:color w:val="808080" w:themeColor="background1" w:themeShade="80"/>
                          <w:sz w:val="28"/>
                          <w:szCs w:val="28"/>
                          <w:lang w:val="pl-PL"/>
                        </w:rPr>
                        <w:t>KARTA TECHNICZNA</w:t>
                      </w:r>
                    </w:p>
                    <w:p w14:paraId="30C8082B" w14:textId="77777777" w:rsidR="00DC61D3" w:rsidRPr="007B1C19" w:rsidRDefault="00DC61D3" w:rsidP="00DC61D3">
                      <w:pPr>
                        <w:rPr>
                          <w:color w:val="808080" w:themeColor="background1" w:themeShade="80"/>
                          <w:lang w:val="pl-PL"/>
                        </w:rPr>
                      </w:pPr>
                      <w:r>
                        <w:rPr>
                          <w:color w:val="808080" w:themeColor="background1" w:themeShade="80"/>
                          <w:lang w:val="pl-PL"/>
                        </w:rPr>
                        <w:t>WERSJA z 12 maja 2025 roku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D1158D8" wp14:editId="3D8A2AEA">
                <wp:simplePos x="0" y="0"/>
                <wp:positionH relativeFrom="page">
                  <wp:posOffset>7349490</wp:posOffset>
                </wp:positionH>
                <wp:positionV relativeFrom="page">
                  <wp:posOffset>0</wp:posOffset>
                </wp:positionV>
                <wp:extent cx="207010" cy="2091689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20916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2091689">
                              <a:moveTo>
                                <a:pt x="0" y="0"/>
                              </a:moveTo>
                              <a:lnTo>
                                <a:pt x="0" y="2091689"/>
                              </a:lnTo>
                              <a:lnTo>
                                <a:pt x="206502" y="2091689"/>
                              </a:lnTo>
                              <a:lnTo>
                                <a:pt x="2065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DB49F" id="Graphic 5" o:spid="_x0000_s1026" style="position:absolute;margin-left:578.7pt;margin-top:0;width:16.3pt;height:164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7010,20916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" path="m,l,2091689r206502,l206502,,,xe" fillcolor="#005293" stroked="f">
                <v:path arrowok="t"/>
                <w10:wrap anchorx="page" anchory="page"/>
              </v:shape>
            </w:pict>
          </mc:Fallback>
        </mc:AlternateContent>
      </w:r>
      <w:r w:rsidRPr="00391C4F">
        <w:rPr>
          <w:color w:val="667075"/>
          <w:spacing w:val="-2"/>
          <w:lang w:val="pl-PL"/>
        </w:rPr>
        <w:t>PRODUKT-INFORMATION</w:t>
      </w:r>
    </w:p>
    <w:p w14:paraId="08A4F598" w14:textId="4F8E52E7" w:rsidR="00335579" w:rsidRDefault="00000000">
      <w:pPr>
        <w:spacing w:line="43" w:lineRule="exact"/>
        <w:ind w:right="134"/>
        <w:jc w:val="right"/>
        <w:rPr>
          <w:sz w:val="16"/>
        </w:rPr>
      </w:pPr>
      <w:r>
        <w:rPr>
          <w:color w:val="666363"/>
          <w:spacing w:val="-2"/>
          <w:sz w:val="16"/>
        </w:rPr>
        <w:t>Versionsdatum:</w:t>
      </w:r>
      <w:r>
        <w:rPr>
          <w:color w:val="666363"/>
          <w:spacing w:val="18"/>
          <w:sz w:val="16"/>
        </w:rPr>
        <w:t xml:space="preserve"> </w:t>
      </w:r>
      <w:r>
        <w:rPr>
          <w:color w:val="666363"/>
          <w:spacing w:val="-2"/>
          <w:sz w:val="16"/>
        </w:rPr>
        <w:t>12.05.2025</w:t>
      </w:r>
    </w:p>
    <w:p w14:paraId="3B6E8523" w14:textId="436E2A10" w:rsidR="00335579" w:rsidRDefault="00335579">
      <w:pPr>
        <w:pStyle w:val="Tekstpodstawowy"/>
        <w:rPr>
          <w:sz w:val="40"/>
        </w:rPr>
      </w:pPr>
    </w:p>
    <w:p w14:paraId="19F65D0B" w14:textId="5828AFFC" w:rsidR="00335579" w:rsidRDefault="00335579">
      <w:pPr>
        <w:pStyle w:val="Tekstpodstawowy"/>
        <w:rPr>
          <w:sz w:val="40"/>
        </w:rPr>
      </w:pPr>
    </w:p>
    <w:p w14:paraId="1B5C33DC" w14:textId="7262BF1E" w:rsidR="00335579" w:rsidRPr="00391C4F" w:rsidRDefault="00335579">
      <w:pPr>
        <w:pStyle w:val="Tekstpodstawowy"/>
        <w:spacing w:before="117"/>
        <w:rPr>
          <w:sz w:val="11"/>
          <w:szCs w:val="11"/>
        </w:rPr>
      </w:pPr>
    </w:p>
    <w:p w14:paraId="3B3E2FA0" w14:textId="7857AED5" w:rsidR="00335579" w:rsidRDefault="00000000">
      <w:pPr>
        <w:pStyle w:val="Nagwek1"/>
      </w:pPr>
      <w:r>
        <w:rPr>
          <w:color w:val="005293"/>
        </w:rPr>
        <w:t>PU</w:t>
      </w:r>
      <w:r>
        <w:rPr>
          <w:color w:val="005293"/>
          <w:spacing w:val="-1"/>
        </w:rPr>
        <w:t xml:space="preserve"> </w:t>
      </w:r>
      <w:r>
        <w:rPr>
          <w:color w:val="005293"/>
          <w:spacing w:val="-2"/>
        </w:rPr>
        <w:t>Ant</w:t>
      </w:r>
      <w:r w:rsidR="0052616B">
        <w:rPr>
          <w:color w:val="005293"/>
          <w:spacing w:val="-2"/>
        </w:rPr>
        <w:t>yk</w:t>
      </w:r>
      <w:r>
        <w:rPr>
          <w:color w:val="005293"/>
          <w:spacing w:val="-2"/>
        </w:rPr>
        <w:t>olor</w:t>
      </w:r>
    </w:p>
    <w:p w14:paraId="6DCE5016" w14:textId="77777777" w:rsidR="00335579" w:rsidRDefault="00335579">
      <w:pPr>
        <w:pStyle w:val="Tekstpodstawowy"/>
        <w:spacing w:before="1"/>
      </w:pPr>
    </w:p>
    <w:p w14:paraId="1EE35D65" w14:textId="37B38255" w:rsidR="00335579" w:rsidRDefault="00CB0E3A">
      <w:pPr>
        <w:pStyle w:val="Nagwek2"/>
        <w:numPr>
          <w:ilvl w:val="0"/>
          <w:numId w:val="2"/>
        </w:numPr>
        <w:tabs>
          <w:tab w:val="left" w:pos="638"/>
        </w:tabs>
        <w:ind w:left="638" w:hanging="356"/>
      </w:pPr>
      <w:r>
        <w:rPr>
          <w:color w:val="005293"/>
          <w:spacing w:val="-2"/>
        </w:rPr>
        <w:t xml:space="preserve">PRZYGOTOWANIE I </w:t>
      </w:r>
      <w:r w:rsidR="00124C24">
        <w:rPr>
          <w:color w:val="005293"/>
          <w:spacing w:val="-2"/>
        </w:rPr>
        <w:t xml:space="preserve">WARUNKI </w:t>
      </w:r>
      <w:r>
        <w:rPr>
          <w:color w:val="005293"/>
          <w:spacing w:val="-2"/>
        </w:rPr>
        <w:t>APLIKACJ</w:t>
      </w:r>
      <w:r w:rsidR="00360FF3">
        <w:rPr>
          <w:color w:val="005293"/>
          <w:spacing w:val="-2"/>
        </w:rPr>
        <w:t>I</w:t>
      </w:r>
    </w:p>
    <w:p w14:paraId="48103FF0" w14:textId="77777777" w:rsidR="0052616B" w:rsidRDefault="0052616B" w:rsidP="0052616B">
      <w:pPr>
        <w:pStyle w:val="Tekstpodstawowy"/>
        <w:rPr>
          <w:color w:val="272727"/>
          <w:lang w:val="pl-PL"/>
        </w:rPr>
      </w:pPr>
      <w:r w:rsidRPr="0052616B">
        <w:rPr>
          <w:color w:val="272727"/>
          <w:lang w:val="pl-PL"/>
        </w:rPr>
        <w:t xml:space="preserve">            Dokładnie w</w:t>
      </w:r>
      <w:r>
        <w:rPr>
          <w:color w:val="272727"/>
          <w:lang w:val="pl-PL"/>
        </w:rPr>
        <w:t>ymieszać produkt w oryginalnym pojemniku bez otwierania pojemnika</w:t>
      </w:r>
      <w:r w:rsidRPr="0052616B">
        <w:rPr>
          <w:color w:val="272727"/>
          <w:lang w:val="pl-PL"/>
        </w:rPr>
        <w:t xml:space="preserve">. </w:t>
      </w:r>
      <w:r>
        <w:rPr>
          <w:color w:val="272727"/>
          <w:lang w:val="pl-PL"/>
        </w:rPr>
        <w:t xml:space="preserve">Wlać do pojemnika </w:t>
      </w:r>
    </w:p>
    <w:p w14:paraId="240C025A" w14:textId="77777777" w:rsidR="0052616B" w:rsidRDefault="0052616B" w:rsidP="0052616B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UTWARDZACZ w proporcji jak w pkt. 1. </w:t>
      </w:r>
      <w:r w:rsidRPr="0052616B">
        <w:rPr>
          <w:color w:val="272727"/>
          <w:lang w:val="pl-PL"/>
        </w:rPr>
        <w:t>Dokładnie i</w:t>
      </w:r>
      <w:r>
        <w:rPr>
          <w:color w:val="272727"/>
          <w:lang w:val="pl-PL"/>
        </w:rPr>
        <w:t xml:space="preserve"> </w:t>
      </w:r>
      <w:r w:rsidRPr="0052616B">
        <w:rPr>
          <w:color w:val="272727"/>
          <w:lang w:val="pl-PL"/>
        </w:rPr>
        <w:t xml:space="preserve">równomiernie wymieszać </w:t>
      </w:r>
      <w:r>
        <w:rPr>
          <w:color w:val="272727"/>
          <w:lang w:val="pl-PL"/>
        </w:rPr>
        <w:t xml:space="preserve">lakier PU ANTYKOLOR                           </w:t>
      </w:r>
    </w:p>
    <w:p w14:paraId="670A8C40" w14:textId="4DCEF52D" w:rsidR="0052616B" w:rsidRDefault="0052616B" w:rsidP="0052616B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z UTWARDZACZEM. Wymieszane produkty odstawić na około </w:t>
      </w:r>
      <w:r w:rsidR="00360FF3">
        <w:rPr>
          <w:color w:val="272727"/>
          <w:lang w:val="pl-PL"/>
        </w:rPr>
        <w:t xml:space="preserve">10 </w:t>
      </w:r>
      <w:r w:rsidRPr="0052616B">
        <w:rPr>
          <w:color w:val="272727"/>
          <w:lang w:val="pl-PL"/>
        </w:rPr>
        <w:t>minut</w:t>
      </w:r>
      <w:r>
        <w:rPr>
          <w:color w:val="272727"/>
          <w:lang w:val="pl-PL"/>
        </w:rPr>
        <w:t xml:space="preserve"> i </w:t>
      </w:r>
      <w:r w:rsidRPr="0052616B">
        <w:rPr>
          <w:color w:val="272727"/>
          <w:lang w:val="pl-PL"/>
        </w:rPr>
        <w:t xml:space="preserve">ponownie wymieszać. </w:t>
      </w:r>
    </w:p>
    <w:p w14:paraId="3934D859" w14:textId="77777777" w:rsidR="0052616B" w:rsidRDefault="0052616B" w:rsidP="0052616B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</w:t>
      </w:r>
      <w:r w:rsidRPr="0052616B">
        <w:rPr>
          <w:color w:val="272727"/>
          <w:lang w:val="pl-PL"/>
        </w:rPr>
        <w:t>N</w:t>
      </w:r>
      <w:r>
        <w:rPr>
          <w:color w:val="272727"/>
          <w:lang w:val="pl-PL"/>
        </w:rPr>
        <w:t>ie przygotowywać więcej gotowego lakieru PU ANTYKOLOR</w:t>
      </w:r>
      <w:r w:rsidRPr="0052616B">
        <w:rPr>
          <w:color w:val="272727"/>
          <w:lang w:val="pl-PL"/>
        </w:rPr>
        <w:t xml:space="preserve"> niż zostanie</w:t>
      </w:r>
      <w:r>
        <w:rPr>
          <w:color w:val="272727"/>
          <w:lang w:val="pl-PL"/>
        </w:rPr>
        <w:t xml:space="preserve"> </w:t>
      </w:r>
      <w:r w:rsidRPr="0052616B">
        <w:rPr>
          <w:color w:val="272727"/>
          <w:lang w:val="pl-PL"/>
        </w:rPr>
        <w:t xml:space="preserve">zużyte w ciągu 2 godzin. </w:t>
      </w:r>
    </w:p>
    <w:p w14:paraId="0AD4D5AE" w14:textId="33D7087D" w:rsidR="0052616B" w:rsidRDefault="0052616B" w:rsidP="0052616B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</w:t>
      </w:r>
      <w:r w:rsidRPr="0052616B">
        <w:rPr>
          <w:color w:val="272727"/>
          <w:lang w:val="pl-PL"/>
        </w:rPr>
        <w:t xml:space="preserve">Nakładać równomiernie na odpowiednio przygotowane podłoże (patrz nasza </w:t>
      </w:r>
      <w:r>
        <w:rPr>
          <w:color w:val="272727"/>
          <w:lang w:val="pl-PL"/>
        </w:rPr>
        <w:t xml:space="preserve">   </w:t>
      </w:r>
    </w:p>
    <w:p w14:paraId="128C531A" w14:textId="77777777" w:rsidR="0052616B" w:rsidRDefault="0052616B" w:rsidP="0052616B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</w:t>
      </w:r>
      <w:r w:rsidRPr="0052616B">
        <w:rPr>
          <w:color w:val="272727"/>
          <w:lang w:val="pl-PL"/>
        </w:rPr>
        <w:t xml:space="preserve">Informacja Techniczna „Przygotowanie Podłoża”) za pomocą wałka Dr. Schutz </w:t>
      </w:r>
      <w:proofErr w:type="spellStart"/>
      <w:r w:rsidRPr="0052616B">
        <w:rPr>
          <w:color w:val="272727"/>
          <w:lang w:val="pl-PL"/>
        </w:rPr>
        <w:t>Aquatop</w:t>
      </w:r>
      <w:proofErr w:type="spellEnd"/>
      <w:r w:rsidRPr="0052616B">
        <w:rPr>
          <w:color w:val="272727"/>
          <w:lang w:val="pl-PL"/>
        </w:rPr>
        <w:t xml:space="preserve"> w temperaturze </w:t>
      </w:r>
      <w:r>
        <w:rPr>
          <w:color w:val="272727"/>
          <w:lang w:val="pl-PL"/>
        </w:rPr>
        <w:t xml:space="preserve">nie  </w:t>
      </w:r>
    </w:p>
    <w:p w14:paraId="4DC5D44F" w14:textId="30305378" w:rsidR="0052616B" w:rsidRPr="0052616B" w:rsidRDefault="0052616B" w:rsidP="0052616B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niższej </w:t>
      </w:r>
      <w:r w:rsidRPr="0052616B">
        <w:rPr>
          <w:color w:val="272727"/>
          <w:lang w:val="pl-PL"/>
        </w:rPr>
        <w:t>n</w:t>
      </w:r>
      <w:r>
        <w:rPr>
          <w:color w:val="272727"/>
          <w:lang w:val="pl-PL"/>
        </w:rPr>
        <w:t>iż</w:t>
      </w:r>
      <w:r w:rsidRPr="0052616B">
        <w:rPr>
          <w:color w:val="272727"/>
          <w:lang w:val="pl-PL"/>
        </w:rPr>
        <w:t xml:space="preserve"> 15°C. Zapewnić </w:t>
      </w:r>
      <w:r>
        <w:rPr>
          <w:color w:val="272727"/>
          <w:lang w:val="pl-PL"/>
        </w:rPr>
        <w:t xml:space="preserve">wysychanie bez </w:t>
      </w:r>
      <w:r w:rsidR="00CB0E3A">
        <w:rPr>
          <w:color w:val="272727"/>
          <w:lang w:val="pl-PL"/>
        </w:rPr>
        <w:t>klimatyzacji i wentylacji.</w:t>
      </w:r>
    </w:p>
    <w:p w14:paraId="396EA900" w14:textId="77777777" w:rsidR="0052616B" w:rsidRPr="0052616B" w:rsidRDefault="0052616B" w:rsidP="0052616B">
      <w:pPr>
        <w:pStyle w:val="Tekstpodstawowy"/>
        <w:rPr>
          <w:color w:val="272727"/>
          <w:lang w:val="pl-PL"/>
        </w:rPr>
      </w:pPr>
    </w:p>
    <w:p w14:paraId="37A47C10" w14:textId="48FEF7A3" w:rsidR="0052616B" w:rsidRPr="00CB0E3A" w:rsidRDefault="0052616B" w:rsidP="0052616B">
      <w:pPr>
        <w:pStyle w:val="Tekstpodstawowy"/>
        <w:rPr>
          <w:b/>
          <w:bCs/>
          <w:color w:val="272727"/>
          <w:lang w:val="pl-PL"/>
        </w:rPr>
      </w:pPr>
      <w:r w:rsidRPr="0052616B">
        <w:rPr>
          <w:b/>
          <w:bCs/>
          <w:color w:val="272727"/>
          <w:lang w:val="pl-PL"/>
        </w:rPr>
        <w:t>Uwagi:</w:t>
      </w:r>
    </w:p>
    <w:p w14:paraId="5D03B30C" w14:textId="77777777" w:rsidR="00360FF3" w:rsidRDefault="0052616B" w:rsidP="0052616B">
      <w:pPr>
        <w:pStyle w:val="Tekstpodstawowy"/>
        <w:rPr>
          <w:color w:val="272727"/>
          <w:lang w:val="pl-PL"/>
        </w:rPr>
      </w:pPr>
      <w:r w:rsidRPr="0052616B">
        <w:rPr>
          <w:color w:val="272727"/>
          <w:lang w:val="pl-PL"/>
        </w:rPr>
        <w:t xml:space="preserve">- </w:t>
      </w:r>
      <w:r w:rsidR="00CB0E3A">
        <w:rPr>
          <w:color w:val="272727"/>
          <w:lang w:val="pl-PL"/>
        </w:rPr>
        <w:t>powierzchnia lakierowana</w:t>
      </w:r>
      <w:r w:rsidRPr="0052616B">
        <w:rPr>
          <w:color w:val="272727"/>
          <w:lang w:val="pl-PL"/>
        </w:rPr>
        <w:t xml:space="preserve"> musi być profesjonalnie przygotowan</w:t>
      </w:r>
      <w:r w:rsidR="00360FF3">
        <w:rPr>
          <w:color w:val="272727"/>
          <w:lang w:val="pl-PL"/>
        </w:rPr>
        <w:t>a</w:t>
      </w:r>
      <w:r w:rsidR="00CB0E3A">
        <w:rPr>
          <w:color w:val="272727"/>
          <w:lang w:val="pl-PL"/>
        </w:rPr>
        <w:t>; m</w:t>
      </w:r>
      <w:r w:rsidRPr="0052616B">
        <w:rPr>
          <w:color w:val="272727"/>
          <w:lang w:val="pl-PL"/>
        </w:rPr>
        <w:t xml:space="preserve">usi być </w:t>
      </w:r>
      <w:r w:rsidR="00CB0E3A">
        <w:rPr>
          <w:color w:val="272727"/>
          <w:lang w:val="pl-PL"/>
        </w:rPr>
        <w:t>czysta</w:t>
      </w:r>
      <w:r w:rsidRPr="0052616B">
        <w:rPr>
          <w:color w:val="272727"/>
          <w:lang w:val="pl-PL"/>
        </w:rPr>
        <w:t>, woln</w:t>
      </w:r>
      <w:r w:rsidR="00CB0E3A">
        <w:rPr>
          <w:color w:val="272727"/>
          <w:lang w:val="pl-PL"/>
        </w:rPr>
        <w:t>a</w:t>
      </w:r>
      <w:r w:rsidRPr="0052616B">
        <w:rPr>
          <w:color w:val="272727"/>
          <w:lang w:val="pl-PL"/>
        </w:rPr>
        <w:t xml:space="preserve"> od pozostałości środków </w:t>
      </w:r>
    </w:p>
    <w:p w14:paraId="57D7AA89" w14:textId="3F6CF0E1" w:rsidR="0052616B" w:rsidRPr="0052616B" w:rsidRDefault="00360FF3" w:rsidP="0052616B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</w:t>
      </w:r>
      <w:r w:rsidR="0052616B" w:rsidRPr="0052616B">
        <w:rPr>
          <w:color w:val="272727"/>
          <w:lang w:val="pl-PL"/>
        </w:rPr>
        <w:t>pielęgnacyjnych i starych powłok</w:t>
      </w:r>
      <w:r w:rsidR="00CB0E3A">
        <w:rPr>
          <w:color w:val="272727"/>
          <w:lang w:val="pl-PL"/>
        </w:rPr>
        <w:t xml:space="preserve"> zabezpieczających</w:t>
      </w:r>
      <w:r w:rsidR="0052616B" w:rsidRPr="0052616B">
        <w:rPr>
          <w:color w:val="272727"/>
          <w:lang w:val="pl-PL"/>
        </w:rPr>
        <w:t>, such</w:t>
      </w:r>
      <w:r w:rsidR="00CB0E3A">
        <w:rPr>
          <w:color w:val="272727"/>
          <w:lang w:val="pl-PL"/>
        </w:rPr>
        <w:t>a</w:t>
      </w:r>
      <w:r w:rsidR="0052616B" w:rsidRPr="0052616B">
        <w:rPr>
          <w:color w:val="272727"/>
          <w:lang w:val="pl-PL"/>
        </w:rPr>
        <w:t>, woln</w:t>
      </w:r>
      <w:r w:rsidR="00CB0E3A">
        <w:rPr>
          <w:color w:val="272727"/>
          <w:lang w:val="pl-PL"/>
        </w:rPr>
        <w:t xml:space="preserve">a </w:t>
      </w:r>
      <w:r w:rsidR="0052616B" w:rsidRPr="0052616B">
        <w:rPr>
          <w:color w:val="272727"/>
          <w:lang w:val="pl-PL"/>
        </w:rPr>
        <w:t>od oleju, wosku i kurzu</w:t>
      </w:r>
      <w:r w:rsidR="00CB0E3A">
        <w:rPr>
          <w:color w:val="272727"/>
          <w:lang w:val="pl-PL"/>
        </w:rPr>
        <w:t>.</w:t>
      </w:r>
    </w:p>
    <w:p w14:paraId="2E5A7BCB" w14:textId="77777777" w:rsidR="00360FF3" w:rsidRDefault="0052616B" w:rsidP="0052616B">
      <w:pPr>
        <w:pStyle w:val="Tekstpodstawowy"/>
        <w:rPr>
          <w:color w:val="272727"/>
          <w:lang w:val="pl-PL"/>
        </w:rPr>
      </w:pPr>
      <w:r w:rsidRPr="0052616B">
        <w:rPr>
          <w:color w:val="272727"/>
          <w:lang w:val="pl-PL"/>
        </w:rPr>
        <w:t xml:space="preserve">- </w:t>
      </w:r>
      <w:r w:rsidR="00CB0E3A">
        <w:rPr>
          <w:color w:val="272727"/>
          <w:lang w:val="pl-PL"/>
        </w:rPr>
        <w:t>n</w:t>
      </w:r>
      <w:r w:rsidRPr="0052616B">
        <w:rPr>
          <w:color w:val="272727"/>
          <w:lang w:val="pl-PL"/>
        </w:rPr>
        <w:t>arzędzia czyścić wodą</w:t>
      </w:r>
      <w:r w:rsidR="00CB0E3A">
        <w:rPr>
          <w:color w:val="272727"/>
          <w:lang w:val="pl-PL"/>
        </w:rPr>
        <w:t>; u</w:t>
      </w:r>
      <w:r w:rsidRPr="0052616B">
        <w:rPr>
          <w:color w:val="272727"/>
          <w:lang w:val="pl-PL"/>
        </w:rPr>
        <w:t xml:space="preserve">twardzone pozostałości </w:t>
      </w:r>
      <w:r w:rsidR="00CB0E3A">
        <w:rPr>
          <w:color w:val="272727"/>
          <w:lang w:val="pl-PL"/>
        </w:rPr>
        <w:t>lakieru PU ANTYKOLOR</w:t>
      </w:r>
      <w:r w:rsidRPr="0052616B">
        <w:rPr>
          <w:color w:val="272727"/>
          <w:lang w:val="pl-PL"/>
        </w:rPr>
        <w:t xml:space="preserve"> można usunąć wyłącznie mechanicznie</w:t>
      </w:r>
      <w:r w:rsidR="00CB0E3A">
        <w:rPr>
          <w:color w:val="272727"/>
          <w:lang w:val="pl-PL"/>
        </w:rPr>
        <w:t xml:space="preserve">; </w:t>
      </w:r>
    </w:p>
    <w:p w14:paraId="738931EF" w14:textId="0F9C298E" w:rsidR="0052616B" w:rsidRPr="0052616B" w:rsidRDefault="00360FF3" w:rsidP="0052616B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</w:t>
      </w:r>
      <w:r w:rsidR="00CB0E3A">
        <w:rPr>
          <w:color w:val="272727"/>
          <w:lang w:val="pl-PL"/>
        </w:rPr>
        <w:t>do aplikacji lakieru u</w:t>
      </w:r>
      <w:r w:rsidR="0052616B" w:rsidRPr="0052616B">
        <w:rPr>
          <w:color w:val="272727"/>
          <w:lang w:val="pl-PL"/>
        </w:rPr>
        <w:t>żywa</w:t>
      </w:r>
      <w:r w:rsidR="00CB0E3A">
        <w:rPr>
          <w:color w:val="272727"/>
          <w:lang w:val="pl-PL"/>
        </w:rPr>
        <w:t xml:space="preserve">j wyłącznie </w:t>
      </w:r>
      <w:r w:rsidR="0052616B" w:rsidRPr="0052616B">
        <w:rPr>
          <w:color w:val="272727"/>
          <w:lang w:val="pl-PL"/>
        </w:rPr>
        <w:t xml:space="preserve">wałków </w:t>
      </w:r>
      <w:r w:rsidR="00CB0E3A">
        <w:rPr>
          <w:color w:val="272727"/>
          <w:lang w:val="pl-PL"/>
        </w:rPr>
        <w:t>AQUATOP z oferty firmy Dr. Schutz</w:t>
      </w:r>
      <w:r w:rsidR="0052616B" w:rsidRPr="0052616B">
        <w:rPr>
          <w:color w:val="272727"/>
          <w:lang w:val="pl-PL"/>
        </w:rPr>
        <w:t>.</w:t>
      </w:r>
    </w:p>
    <w:p w14:paraId="27001B2A" w14:textId="77777777" w:rsidR="00360FF3" w:rsidRDefault="0052616B" w:rsidP="0052616B">
      <w:pPr>
        <w:pStyle w:val="Tekstpodstawowy"/>
        <w:rPr>
          <w:color w:val="272727"/>
          <w:lang w:val="pl-PL"/>
        </w:rPr>
      </w:pPr>
      <w:r w:rsidRPr="0052616B">
        <w:rPr>
          <w:color w:val="272727"/>
          <w:lang w:val="pl-PL"/>
        </w:rPr>
        <w:t xml:space="preserve">- </w:t>
      </w:r>
      <w:r w:rsidR="00CB0E3A">
        <w:rPr>
          <w:color w:val="272727"/>
          <w:lang w:val="pl-PL"/>
        </w:rPr>
        <w:t>t</w:t>
      </w:r>
      <w:r w:rsidRPr="0052616B">
        <w:rPr>
          <w:color w:val="272727"/>
          <w:lang w:val="pl-PL"/>
        </w:rPr>
        <w:t xml:space="preserve">emperatura podłoża i </w:t>
      </w:r>
      <w:r w:rsidR="00CB0E3A">
        <w:rPr>
          <w:color w:val="272727"/>
          <w:lang w:val="pl-PL"/>
        </w:rPr>
        <w:t xml:space="preserve">lakieru PU ANTYKOLOR </w:t>
      </w:r>
      <w:r w:rsidRPr="0052616B">
        <w:rPr>
          <w:color w:val="272727"/>
          <w:lang w:val="pl-PL"/>
        </w:rPr>
        <w:t>podczas aplikacji i schnięcia nie może spaść poniżej +15°C</w:t>
      </w:r>
      <w:r w:rsidR="00CB0E3A">
        <w:rPr>
          <w:color w:val="272727"/>
          <w:lang w:val="pl-PL"/>
        </w:rPr>
        <w:t xml:space="preserve">; </w:t>
      </w:r>
    </w:p>
    <w:p w14:paraId="714D8C91" w14:textId="1D739831" w:rsidR="0052616B" w:rsidRPr="0052616B" w:rsidRDefault="00360FF3" w:rsidP="0052616B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</w:t>
      </w:r>
      <w:r w:rsidR="00CB0E3A">
        <w:rPr>
          <w:color w:val="272727"/>
          <w:lang w:val="pl-PL"/>
        </w:rPr>
        <w:t>o</w:t>
      </w:r>
      <w:r w:rsidR="0052616B" w:rsidRPr="0052616B">
        <w:rPr>
          <w:color w:val="272727"/>
          <w:lang w:val="pl-PL"/>
        </w:rPr>
        <w:t>ptymalne warunki to temperatura w zakresie 18–25°C.</w:t>
      </w:r>
    </w:p>
    <w:p w14:paraId="5319BA6E" w14:textId="482EE417" w:rsidR="00335579" w:rsidRDefault="00CB0E3A" w:rsidP="0052616B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>- n</w:t>
      </w:r>
      <w:r w:rsidR="0052616B" w:rsidRPr="0052616B">
        <w:rPr>
          <w:color w:val="272727"/>
          <w:lang w:val="pl-PL"/>
        </w:rPr>
        <w:t xml:space="preserve">ależy przestrzegać przepisów </w:t>
      </w:r>
      <w:r>
        <w:rPr>
          <w:color w:val="272727"/>
          <w:lang w:val="pl-PL"/>
        </w:rPr>
        <w:t xml:space="preserve">BHP </w:t>
      </w:r>
      <w:r w:rsidR="0052616B" w:rsidRPr="0052616B">
        <w:rPr>
          <w:color w:val="272727"/>
          <w:lang w:val="pl-PL"/>
        </w:rPr>
        <w:t>obowiązujących w miejscu zastosowania.</w:t>
      </w:r>
    </w:p>
    <w:p w14:paraId="45021217" w14:textId="77777777" w:rsidR="00CB0E3A" w:rsidRPr="0052616B" w:rsidRDefault="00CB0E3A" w:rsidP="0052616B">
      <w:pPr>
        <w:pStyle w:val="Tekstpodstawowy"/>
        <w:rPr>
          <w:lang w:val="pl-PL"/>
        </w:rPr>
      </w:pPr>
    </w:p>
    <w:p w14:paraId="1D11F98F" w14:textId="359B3C2C" w:rsidR="00335579" w:rsidRDefault="00124C24">
      <w:pPr>
        <w:pStyle w:val="Nagwek2"/>
        <w:numPr>
          <w:ilvl w:val="0"/>
          <w:numId w:val="2"/>
        </w:numPr>
        <w:tabs>
          <w:tab w:val="left" w:pos="638"/>
        </w:tabs>
        <w:ind w:left="638" w:hanging="356"/>
      </w:pPr>
      <w:r>
        <w:rPr>
          <w:color w:val="005293"/>
          <w:spacing w:val="-2"/>
        </w:rPr>
        <w:t>APLIKACJA</w:t>
      </w:r>
    </w:p>
    <w:p w14:paraId="50F5CFFC" w14:textId="77777777" w:rsidR="00CB0E3A" w:rsidRDefault="00CB0E3A" w:rsidP="00CB0E3A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CB0E3A">
        <w:rPr>
          <w:color w:val="272727"/>
          <w:lang w:val="pl-PL"/>
        </w:rPr>
        <w:t xml:space="preserve">Na podłożach niechłonnych, ale porowatych i silnie chropowatych, nałożyć dwie warstwy w ilości 50 ml/m² </w:t>
      </w:r>
    </w:p>
    <w:p w14:paraId="25C6D9C2" w14:textId="77777777" w:rsidR="00CB0E3A" w:rsidRDefault="00CB0E3A" w:rsidP="00CB0E3A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CB0E3A">
        <w:rPr>
          <w:color w:val="272727"/>
          <w:lang w:val="pl-PL"/>
        </w:rPr>
        <w:t>na warstwę</w:t>
      </w:r>
      <w:r>
        <w:rPr>
          <w:color w:val="272727"/>
          <w:lang w:val="pl-PL"/>
        </w:rPr>
        <w:t xml:space="preserve"> np.</w:t>
      </w:r>
      <w:r w:rsidRPr="00CB0E3A">
        <w:rPr>
          <w:color w:val="272727"/>
          <w:lang w:val="pl-PL"/>
        </w:rPr>
        <w:t xml:space="preserve"> linoleum o otwartych porach, wykładziny podłogowe noszące ślady zużycia podczas </w:t>
      </w:r>
    </w:p>
    <w:p w14:paraId="67B954CD" w14:textId="77777777" w:rsidR="00CB0E3A" w:rsidRDefault="00CB0E3A" w:rsidP="00CB0E3A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CB0E3A">
        <w:rPr>
          <w:color w:val="272727"/>
          <w:lang w:val="pl-PL"/>
        </w:rPr>
        <w:t>renowacji</w:t>
      </w:r>
      <w:r>
        <w:rPr>
          <w:color w:val="272727"/>
          <w:lang w:val="pl-PL"/>
        </w:rPr>
        <w:t>.</w:t>
      </w:r>
    </w:p>
    <w:p w14:paraId="5BD133D8" w14:textId="77777777" w:rsidR="00CA4952" w:rsidRDefault="00CB0E3A" w:rsidP="00CB0E3A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CB0E3A">
        <w:rPr>
          <w:color w:val="272727"/>
          <w:lang w:val="pl-PL"/>
        </w:rPr>
        <w:t xml:space="preserve">Na podłożach chłonnych (drewno, beton, podłogi zacierane), po zagruntowaniu, nałożyć dwie warstwy </w:t>
      </w:r>
      <w:r w:rsidR="00CA4952">
        <w:rPr>
          <w:color w:val="272727"/>
          <w:lang w:val="pl-PL"/>
        </w:rPr>
        <w:t xml:space="preserve">            </w:t>
      </w:r>
    </w:p>
    <w:p w14:paraId="4B3D6A96" w14:textId="500A8914" w:rsidR="00335579" w:rsidRDefault="00CA4952" w:rsidP="00CB0E3A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="00CB0E3A" w:rsidRPr="00CB0E3A">
        <w:rPr>
          <w:color w:val="272727"/>
          <w:lang w:val="pl-PL"/>
        </w:rPr>
        <w:t>w ilości 50 ml/m²</w:t>
      </w:r>
      <w:r w:rsidR="00124C24">
        <w:rPr>
          <w:color w:val="272727"/>
          <w:lang w:val="pl-PL"/>
        </w:rPr>
        <w:t xml:space="preserve">; zalecamy aplikację dwóch </w:t>
      </w:r>
      <w:r w:rsidRPr="00CB0E3A">
        <w:rPr>
          <w:color w:val="272727"/>
          <w:lang w:val="pl-PL"/>
        </w:rPr>
        <w:t>obfit</w:t>
      </w:r>
      <w:r>
        <w:rPr>
          <w:color w:val="272727"/>
          <w:lang w:val="pl-PL"/>
        </w:rPr>
        <w:t>ych</w:t>
      </w:r>
      <w:r w:rsidRPr="00CB0E3A">
        <w:rPr>
          <w:color w:val="272727"/>
          <w:lang w:val="pl-PL"/>
        </w:rPr>
        <w:t xml:space="preserve"> </w:t>
      </w:r>
      <w:r>
        <w:rPr>
          <w:color w:val="272727"/>
          <w:lang w:val="pl-PL"/>
        </w:rPr>
        <w:t>warstw</w:t>
      </w:r>
      <w:r w:rsidR="00CB0E3A" w:rsidRPr="00CB0E3A">
        <w:rPr>
          <w:color w:val="272727"/>
          <w:lang w:val="pl-PL"/>
        </w:rPr>
        <w:t xml:space="preserve"> w ilości około 100 ml/m² (10 m²/l) na warstwę.</w:t>
      </w:r>
    </w:p>
    <w:p w14:paraId="0E024661" w14:textId="77777777" w:rsidR="00124C24" w:rsidRPr="00CB0E3A" w:rsidRDefault="00124C24" w:rsidP="00CB0E3A">
      <w:pPr>
        <w:pStyle w:val="Tekstpodstawowy"/>
        <w:rPr>
          <w:color w:val="272727"/>
          <w:lang w:val="pl-PL"/>
        </w:rPr>
      </w:pPr>
    </w:p>
    <w:p w14:paraId="0E2EEA7E" w14:textId="0E62847C" w:rsidR="00335579" w:rsidRDefault="00360FF3">
      <w:pPr>
        <w:pStyle w:val="Nagwek2"/>
        <w:numPr>
          <w:ilvl w:val="0"/>
          <w:numId w:val="2"/>
        </w:numPr>
        <w:tabs>
          <w:tab w:val="left" w:pos="638"/>
        </w:tabs>
        <w:spacing w:before="1"/>
        <w:ind w:left="638" w:hanging="356"/>
      </w:pPr>
      <w:r>
        <w:rPr>
          <w:color w:val="005293"/>
          <w:spacing w:val="-2"/>
        </w:rPr>
        <w:t>CZAS SCHNIĘCIA</w:t>
      </w:r>
    </w:p>
    <w:p w14:paraId="382A20F1" w14:textId="77777777" w:rsidR="00124C24" w:rsidRDefault="00124C24" w:rsidP="00124C24">
      <w:pPr>
        <w:pStyle w:val="Akapitzlist"/>
        <w:spacing w:line="279" w:lineRule="exact"/>
        <w:rPr>
          <w:color w:val="272727"/>
          <w:lang w:val="pl-PL"/>
        </w:rPr>
      </w:pPr>
      <w:r w:rsidRPr="00124C24">
        <w:rPr>
          <w:color w:val="272727"/>
          <w:lang w:val="pl-PL"/>
        </w:rPr>
        <w:t xml:space="preserve">       Po wyschnięciu </w:t>
      </w:r>
      <w:r>
        <w:rPr>
          <w:color w:val="272727"/>
          <w:lang w:val="pl-PL"/>
        </w:rPr>
        <w:t xml:space="preserve">pierwszej warstwy </w:t>
      </w:r>
      <w:r w:rsidRPr="00124C24">
        <w:rPr>
          <w:color w:val="272727"/>
          <w:lang w:val="pl-PL"/>
        </w:rPr>
        <w:t xml:space="preserve">(1-3 godzin) można ostrożnie chodzić i </w:t>
      </w:r>
      <w:r>
        <w:rPr>
          <w:color w:val="272727"/>
          <w:lang w:val="pl-PL"/>
        </w:rPr>
        <w:t xml:space="preserve">aplikować druga warstwę.  Zalecamy, aby druga warstwę aplikować zaraz po wyschnięciu pierwszej.                                                               </w:t>
      </w:r>
      <w:r w:rsidRPr="00124C24">
        <w:rPr>
          <w:color w:val="272727"/>
          <w:lang w:val="pl-PL"/>
        </w:rPr>
        <w:t xml:space="preserve">Jeśli </w:t>
      </w:r>
      <w:r>
        <w:rPr>
          <w:color w:val="272727"/>
          <w:lang w:val="pl-PL"/>
        </w:rPr>
        <w:t xml:space="preserve">jednak drugą warstwę będziemy aplikowali po </w:t>
      </w:r>
      <w:r w:rsidRPr="00124C24">
        <w:rPr>
          <w:color w:val="272727"/>
          <w:lang w:val="pl-PL"/>
        </w:rPr>
        <w:t>48 godzin</w:t>
      </w:r>
      <w:r>
        <w:rPr>
          <w:color w:val="272727"/>
          <w:lang w:val="pl-PL"/>
        </w:rPr>
        <w:t>ach</w:t>
      </w:r>
      <w:r w:rsidRPr="00124C24">
        <w:rPr>
          <w:color w:val="272727"/>
          <w:lang w:val="pl-PL"/>
        </w:rPr>
        <w:t>, wymagane jest szlifowanie matujące całej powierzchni</w:t>
      </w:r>
      <w:r>
        <w:rPr>
          <w:color w:val="272727"/>
          <w:lang w:val="pl-PL"/>
        </w:rPr>
        <w:t xml:space="preserve"> siatką MIRKA o gradacji 150</w:t>
      </w:r>
      <w:r w:rsidRPr="00124C24">
        <w:rPr>
          <w:color w:val="272727"/>
          <w:lang w:val="pl-PL"/>
        </w:rPr>
        <w:t>. Należy zachować ostrożność</w:t>
      </w:r>
      <w:r>
        <w:rPr>
          <w:color w:val="272727"/>
          <w:lang w:val="pl-PL"/>
        </w:rPr>
        <w:t xml:space="preserve">, aby nie zeszlifować pierwszej warstwy. </w:t>
      </w:r>
    </w:p>
    <w:p w14:paraId="6055C2F7" w14:textId="5091CE72" w:rsidR="00124C24" w:rsidRPr="00124C24" w:rsidRDefault="00124C24" w:rsidP="00124C24">
      <w:pPr>
        <w:pStyle w:val="Akapitzlist"/>
        <w:spacing w:line="279" w:lineRule="exact"/>
        <w:rPr>
          <w:color w:val="272727"/>
          <w:lang w:val="pl-PL"/>
        </w:rPr>
      </w:pPr>
      <w:r>
        <w:rPr>
          <w:color w:val="272727"/>
          <w:lang w:val="pl-PL"/>
        </w:rPr>
        <w:t xml:space="preserve">       Powierzchnie można delikatnie użytkować po </w:t>
      </w:r>
      <w:r w:rsidRPr="00124C24">
        <w:rPr>
          <w:color w:val="272727"/>
          <w:lang w:val="pl-PL"/>
        </w:rPr>
        <w:t xml:space="preserve">12 </w:t>
      </w:r>
      <w:r w:rsidR="007C4972" w:rsidRPr="00124C24">
        <w:rPr>
          <w:color w:val="272727"/>
          <w:lang w:val="pl-PL"/>
        </w:rPr>
        <w:t>godzin</w:t>
      </w:r>
      <w:r w:rsidR="007C4972">
        <w:rPr>
          <w:color w:val="272727"/>
          <w:lang w:val="pl-PL"/>
        </w:rPr>
        <w:t xml:space="preserve">ach </w:t>
      </w:r>
      <w:r w:rsidR="007C4972" w:rsidRPr="00124C24">
        <w:rPr>
          <w:color w:val="272727"/>
          <w:lang w:val="pl-PL"/>
        </w:rPr>
        <w:t>po</w:t>
      </w:r>
      <w:r w:rsidRPr="00124C24">
        <w:rPr>
          <w:color w:val="272727"/>
          <w:lang w:val="pl-PL"/>
        </w:rPr>
        <w:t xml:space="preserve"> </w:t>
      </w:r>
      <w:r>
        <w:rPr>
          <w:color w:val="272727"/>
          <w:lang w:val="pl-PL"/>
        </w:rPr>
        <w:t>aplikacji</w:t>
      </w:r>
      <w:r w:rsidRPr="00124C24">
        <w:rPr>
          <w:color w:val="272727"/>
          <w:lang w:val="pl-PL"/>
        </w:rPr>
        <w:t xml:space="preserve"> </w:t>
      </w:r>
      <w:r>
        <w:rPr>
          <w:color w:val="272727"/>
          <w:lang w:val="pl-PL"/>
        </w:rPr>
        <w:t>drugiej</w:t>
      </w:r>
      <w:r w:rsidRPr="00124C24">
        <w:rPr>
          <w:color w:val="272727"/>
          <w:lang w:val="pl-PL"/>
        </w:rPr>
        <w:t xml:space="preserve"> warstwy. Po 24 godzinach osiągane jest około 80% </w:t>
      </w:r>
      <w:r>
        <w:rPr>
          <w:color w:val="272727"/>
          <w:lang w:val="pl-PL"/>
        </w:rPr>
        <w:t>utwardzenia lakieru</w:t>
      </w:r>
      <w:r w:rsidRPr="00124C24">
        <w:rPr>
          <w:color w:val="272727"/>
          <w:lang w:val="pl-PL"/>
        </w:rPr>
        <w:t>. Pełną trwałość uzyskuje się po 7 dniach.</w:t>
      </w:r>
    </w:p>
    <w:p w14:paraId="55256C40" w14:textId="77777777" w:rsidR="00124C24" w:rsidRPr="00124C24" w:rsidRDefault="00124C24" w:rsidP="00124C24">
      <w:pPr>
        <w:pStyle w:val="Akapitzlist"/>
        <w:spacing w:line="279" w:lineRule="exact"/>
        <w:rPr>
          <w:color w:val="272727"/>
          <w:lang w:val="pl-PL"/>
        </w:rPr>
      </w:pPr>
    </w:p>
    <w:p w14:paraId="55A54254" w14:textId="2A709370" w:rsidR="00124C24" w:rsidRPr="00391C4F" w:rsidRDefault="00124C24" w:rsidP="00391C4F">
      <w:pPr>
        <w:pStyle w:val="Akapitzlist"/>
        <w:spacing w:line="279" w:lineRule="exact"/>
        <w:rPr>
          <w:b/>
          <w:bCs/>
          <w:color w:val="272727"/>
          <w:lang w:val="pl-PL"/>
        </w:rPr>
      </w:pPr>
      <w:r w:rsidRPr="00124C24">
        <w:rPr>
          <w:b/>
          <w:bCs/>
          <w:color w:val="272727"/>
          <w:lang w:val="pl-PL"/>
        </w:rPr>
        <w:t>Uwagi:</w:t>
      </w:r>
    </w:p>
    <w:p w14:paraId="27E9FAAB" w14:textId="77777777" w:rsidR="00124C24" w:rsidRDefault="00124C24" w:rsidP="00124C24">
      <w:pPr>
        <w:pStyle w:val="Akapitzlist"/>
        <w:spacing w:line="279" w:lineRule="exact"/>
        <w:rPr>
          <w:color w:val="272727"/>
          <w:lang w:val="pl-PL"/>
        </w:rPr>
      </w:pPr>
      <w:r w:rsidRPr="00124C24">
        <w:rPr>
          <w:color w:val="272727"/>
          <w:lang w:val="pl-PL"/>
        </w:rPr>
        <w:t xml:space="preserve">- Niskie temperatury, wysoka wilgotność i słaba wentylacja mogą znacznie wydłużyć czas schnięcia. </w:t>
      </w:r>
      <w:r>
        <w:rPr>
          <w:color w:val="272727"/>
          <w:lang w:val="pl-PL"/>
        </w:rPr>
        <w:t xml:space="preserve">                     </w:t>
      </w:r>
    </w:p>
    <w:p w14:paraId="3AB4BCBD" w14:textId="028F98CB" w:rsidR="00124C24" w:rsidRPr="00124C24" w:rsidRDefault="00124C24" w:rsidP="00124C24">
      <w:pPr>
        <w:pStyle w:val="Akapitzlist"/>
        <w:spacing w:line="279" w:lineRule="exact"/>
        <w:rPr>
          <w:color w:val="272727"/>
          <w:lang w:val="pl-PL"/>
        </w:rPr>
      </w:pPr>
      <w:r>
        <w:rPr>
          <w:color w:val="272727"/>
          <w:lang w:val="pl-PL"/>
        </w:rPr>
        <w:t xml:space="preserve">  </w:t>
      </w:r>
      <w:r w:rsidRPr="00124C24">
        <w:rPr>
          <w:color w:val="272727"/>
          <w:lang w:val="pl-PL"/>
        </w:rPr>
        <w:t>W</w:t>
      </w:r>
      <w:r>
        <w:rPr>
          <w:color w:val="272727"/>
          <w:lang w:val="pl-PL"/>
        </w:rPr>
        <w:t xml:space="preserve"> </w:t>
      </w:r>
      <w:r w:rsidRPr="00124C24">
        <w:rPr>
          <w:color w:val="272727"/>
          <w:lang w:val="pl-PL"/>
        </w:rPr>
        <w:t>niesprzyjających warunkach mogą wystąpić przebarwienia od mlecznego do białego.</w:t>
      </w:r>
    </w:p>
    <w:p w14:paraId="5CD86022" w14:textId="0A7D86B4" w:rsidR="00124C24" w:rsidRPr="00124C24" w:rsidRDefault="00124C24" w:rsidP="00124C24">
      <w:pPr>
        <w:pStyle w:val="Akapitzlist"/>
        <w:spacing w:line="279" w:lineRule="exact"/>
        <w:rPr>
          <w:color w:val="272727"/>
          <w:lang w:val="pl-PL"/>
        </w:rPr>
      </w:pPr>
      <w:r w:rsidRPr="00124C24">
        <w:rPr>
          <w:color w:val="272727"/>
          <w:lang w:val="pl-PL"/>
        </w:rPr>
        <w:t>- Ruch powietrza może przyspieszyć parowanie wody. W tym celu zalecamy użycie suszarki Dr. Schutz TG1.</w:t>
      </w:r>
    </w:p>
    <w:p w14:paraId="2CB35990" w14:textId="77777777" w:rsidR="00124C24" w:rsidRDefault="00124C24" w:rsidP="00124C24">
      <w:pPr>
        <w:pStyle w:val="Akapitzlist"/>
        <w:spacing w:line="279" w:lineRule="exact"/>
        <w:rPr>
          <w:color w:val="272727"/>
          <w:lang w:val="pl-PL"/>
        </w:rPr>
      </w:pPr>
      <w:r w:rsidRPr="00124C24">
        <w:rPr>
          <w:color w:val="272727"/>
          <w:lang w:val="pl-PL"/>
        </w:rPr>
        <w:t>- Nie czyścić powierzchni na mokro przez pierwsze trzy dni.</w:t>
      </w:r>
      <w:r>
        <w:rPr>
          <w:color w:val="272727"/>
          <w:lang w:val="pl-PL"/>
        </w:rPr>
        <w:t xml:space="preserve"> Po tym okresie zalecamy do bieżącego mycia używać </w:t>
      </w:r>
    </w:p>
    <w:p w14:paraId="7B755AD0" w14:textId="77777777" w:rsidR="00F7596F" w:rsidRDefault="00124C24" w:rsidP="00124C24">
      <w:pPr>
        <w:pStyle w:val="Akapitzlist"/>
        <w:spacing w:line="279" w:lineRule="exact"/>
        <w:rPr>
          <w:color w:val="272727"/>
          <w:lang w:val="pl-PL"/>
        </w:rPr>
      </w:pPr>
      <w:r>
        <w:rPr>
          <w:color w:val="272727"/>
          <w:lang w:val="pl-PL"/>
        </w:rPr>
        <w:t xml:space="preserve">  wyłącznie produkt o nazwie handlowej PU CLEANER. Stosowanie innych produktów może spowodować</w:t>
      </w:r>
      <w:r w:rsidR="00F7596F">
        <w:rPr>
          <w:color w:val="272727"/>
          <w:lang w:val="pl-PL"/>
        </w:rPr>
        <w:t xml:space="preserve"> </w:t>
      </w:r>
    </w:p>
    <w:p w14:paraId="6053C772" w14:textId="6983A91C" w:rsidR="00124C24" w:rsidRPr="00124C24" w:rsidRDefault="00F7596F" w:rsidP="00124C24">
      <w:pPr>
        <w:pStyle w:val="Akapitzlist"/>
        <w:spacing w:line="279" w:lineRule="exact"/>
        <w:rPr>
          <w:color w:val="272727"/>
          <w:lang w:val="pl-PL"/>
        </w:rPr>
      </w:pPr>
      <w:r>
        <w:rPr>
          <w:color w:val="272727"/>
          <w:lang w:val="pl-PL"/>
        </w:rPr>
        <w:t xml:space="preserve">  osłabienie lakieru oraz jego odporności na chemikalia</w:t>
      </w:r>
    </w:p>
    <w:p w14:paraId="4D2296DE" w14:textId="5D6F1E01" w:rsidR="00335579" w:rsidRPr="00124C24" w:rsidRDefault="00391C4F" w:rsidP="00124C24">
      <w:pPr>
        <w:pStyle w:val="Akapitzlist"/>
        <w:spacing w:line="279" w:lineRule="exact"/>
        <w:rPr>
          <w:lang w:val="pl-PL"/>
        </w:rPr>
        <w:sectPr w:rsidR="00335579" w:rsidRPr="00124C24">
          <w:pgSz w:w="11900" w:h="16850"/>
          <w:pgMar w:top="1120" w:right="708" w:bottom="940" w:left="850" w:header="0" w:footer="756" w:gutter="0"/>
          <w:cols w:space="708"/>
        </w:sectPr>
      </w:pPr>
      <w:r>
        <w:rPr>
          <w:noProof/>
          <w:color w:val="272727"/>
          <w:lang w:val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DEF591" wp14:editId="7331E42B">
                <wp:simplePos x="0" y="0"/>
                <wp:positionH relativeFrom="column">
                  <wp:posOffset>5401099</wp:posOffset>
                </wp:positionH>
                <wp:positionV relativeFrom="paragraph">
                  <wp:posOffset>837776</wp:posOffset>
                </wp:positionV>
                <wp:extent cx="1117177" cy="220133"/>
                <wp:effectExtent l="0" t="0" r="635" b="0"/>
                <wp:wrapNone/>
                <wp:docPr id="481033636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177" cy="220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1F2DE" w14:textId="07B06425" w:rsidR="00391C4F" w:rsidRPr="00E758A0" w:rsidRDefault="00391C4F" w:rsidP="00391C4F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E758A0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  <w:t xml:space="preserve">Strona </w:t>
                            </w:r>
                            <w: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  <w:t>2</w:t>
                            </w:r>
                            <w:r w:rsidRPr="00E758A0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  <w:t xml:space="preserve"> z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EF59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25.3pt;margin-top:65.95pt;width:87.95pt;height:1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" fillcolor="white [3201]" stroked="f" strokeweight=".5pt">
                <v:textbox>
                  <w:txbxContent>
                    <w:p w14:paraId="4631F2DE" w14:textId="07B06425" w:rsidR="00391C4F" w:rsidRPr="00E758A0" w:rsidRDefault="00391C4F" w:rsidP="00391C4F">
                      <w:pPr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</w:pPr>
                      <w:r w:rsidRPr="00E758A0"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  <w:t xml:space="preserve">Strona </w:t>
                      </w:r>
                      <w:r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  <w:t>2</w:t>
                      </w:r>
                      <w:r w:rsidRPr="00E758A0"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  <w:t xml:space="preserve"> z 5</w:t>
                      </w:r>
                    </w:p>
                  </w:txbxContent>
                </v:textbox>
              </v:shape>
            </w:pict>
          </mc:Fallback>
        </mc:AlternateContent>
      </w:r>
      <w:r w:rsidR="00124C24" w:rsidRPr="00124C24">
        <w:rPr>
          <w:color w:val="272727"/>
          <w:lang w:val="pl-PL"/>
        </w:rPr>
        <w:t xml:space="preserve">- Unikać </w:t>
      </w:r>
      <w:r w:rsidR="00124C24">
        <w:rPr>
          <w:color w:val="272727"/>
          <w:lang w:val="pl-PL"/>
        </w:rPr>
        <w:t>zakrywania powierzchni</w:t>
      </w:r>
      <w:r w:rsidR="00124C24" w:rsidRPr="00124C24">
        <w:rPr>
          <w:color w:val="272727"/>
          <w:lang w:val="pl-PL"/>
        </w:rPr>
        <w:t xml:space="preserve"> przez pierwsze 10-14 dni. Ostrożnie wstawiać meble.</w:t>
      </w:r>
    </w:p>
    <w:p w14:paraId="430292F9" w14:textId="27153AFF" w:rsidR="00335579" w:rsidRPr="00124C24" w:rsidRDefault="00DC61D3">
      <w:pPr>
        <w:pStyle w:val="Nagwek3"/>
        <w:rPr>
          <w:lang w:val="pl-P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C9960" wp14:editId="43EA9714">
                <wp:simplePos x="0" y="0"/>
                <wp:positionH relativeFrom="column">
                  <wp:posOffset>4092998</wp:posOffset>
                </wp:positionH>
                <wp:positionV relativeFrom="paragraph">
                  <wp:posOffset>-167640</wp:posOffset>
                </wp:positionV>
                <wp:extent cx="2480733" cy="516466"/>
                <wp:effectExtent l="0" t="0" r="0" b="4445"/>
                <wp:wrapNone/>
                <wp:docPr id="1976635755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733" cy="516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031A7" w14:textId="77777777" w:rsidR="00DC61D3" w:rsidRDefault="00DC61D3" w:rsidP="00DC61D3">
                            <w:pPr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7B1C19"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pl-PL"/>
                              </w:rPr>
                              <w:t>KARTA TECHNICZNA</w:t>
                            </w:r>
                          </w:p>
                          <w:p w14:paraId="0B7DCEDB" w14:textId="77777777" w:rsidR="00DC61D3" w:rsidRPr="007B1C19" w:rsidRDefault="00DC61D3" w:rsidP="00DC61D3">
                            <w:pPr>
                              <w:rPr>
                                <w:color w:val="808080" w:themeColor="background1" w:themeShade="80"/>
                                <w:lang w:val="pl-PL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pl-PL"/>
                              </w:rPr>
                              <w:t>WERSJA z 12 maja 2025 roku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9960" id="_x0000_s1029" type="#_x0000_t202" style="position:absolute;left:0;text-align:left;margin-left:322.3pt;margin-top:-13.2pt;width:195.3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" fillcolor="white [3201]" stroked="f" strokeweight=".5pt">
                <v:textbox>
                  <w:txbxContent>
                    <w:p w14:paraId="7D0031A7" w14:textId="77777777" w:rsidR="00DC61D3" w:rsidRDefault="00DC61D3" w:rsidP="00DC61D3">
                      <w:pPr>
                        <w:rPr>
                          <w:color w:val="808080" w:themeColor="background1" w:themeShade="80"/>
                          <w:sz w:val="28"/>
                          <w:szCs w:val="28"/>
                          <w:lang w:val="pl-PL"/>
                        </w:rPr>
                      </w:pPr>
                      <w:r w:rsidRPr="007B1C19">
                        <w:rPr>
                          <w:color w:val="808080" w:themeColor="background1" w:themeShade="80"/>
                          <w:sz w:val="28"/>
                          <w:szCs w:val="28"/>
                          <w:lang w:val="pl-PL"/>
                        </w:rPr>
                        <w:t>KARTA TECHNICZNA</w:t>
                      </w:r>
                    </w:p>
                    <w:p w14:paraId="0B7DCEDB" w14:textId="77777777" w:rsidR="00DC61D3" w:rsidRPr="007B1C19" w:rsidRDefault="00DC61D3" w:rsidP="00DC61D3">
                      <w:pPr>
                        <w:rPr>
                          <w:color w:val="808080" w:themeColor="background1" w:themeShade="80"/>
                          <w:lang w:val="pl-PL"/>
                        </w:rPr>
                      </w:pPr>
                      <w:r>
                        <w:rPr>
                          <w:color w:val="808080" w:themeColor="background1" w:themeShade="80"/>
                          <w:lang w:val="pl-PL"/>
                        </w:rPr>
                        <w:t>WERSJA z 12 maja 2025 roku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789D21AE" wp14:editId="3F2205C6">
                <wp:simplePos x="0" y="0"/>
                <wp:positionH relativeFrom="page">
                  <wp:posOffset>7349490</wp:posOffset>
                </wp:positionH>
                <wp:positionV relativeFrom="page">
                  <wp:posOffset>0</wp:posOffset>
                </wp:positionV>
                <wp:extent cx="207010" cy="209168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20916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2091689">
                              <a:moveTo>
                                <a:pt x="0" y="0"/>
                              </a:moveTo>
                              <a:lnTo>
                                <a:pt x="0" y="2091689"/>
                              </a:lnTo>
                              <a:lnTo>
                                <a:pt x="206502" y="2091689"/>
                              </a:lnTo>
                              <a:lnTo>
                                <a:pt x="2065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BB58B" id="Graphic 6" o:spid="_x0000_s1026" style="position:absolute;margin-left:578.7pt;margin-top:0;width:16.3pt;height:164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7010,20916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" path="m,l,2091689r206502,l206502,,,xe" fillcolor="#005293" stroked="f">
                <v:path arrowok="t"/>
                <w10:wrap anchorx="page" anchory="page"/>
              </v:shape>
            </w:pict>
          </mc:Fallback>
        </mc:AlternateContent>
      </w:r>
      <w:r w:rsidRPr="00124C24">
        <w:rPr>
          <w:color w:val="667075"/>
          <w:spacing w:val="-2"/>
          <w:lang w:val="pl-PL"/>
        </w:rPr>
        <w:t>PRODUKT-INFORMATION</w:t>
      </w:r>
    </w:p>
    <w:p w14:paraId="54CD2981" w14:textId="0D6DFF46" w:rsidR="00335579" w:rsidRPr="00124C24" w:rsidRDefault="00000000">
      <w:pPr>
        <w:spacing w:line="43" w:lineRule="exact"/>
        <w:ind w:right="134"/>
        <w:jc w:val="right"/>
        <w:rPr>
          <w:sz w:val="16"/>
          <w:lang w:val="pl-PL"/>
        </w:rPr>
      </w:pPr>
      <w:proofErr w:type="spellStart"/>
      <w:r w:rsidRPr="00124C24">
        <w:rPr>
          <w:color w:val="666363"/>
          <w:spacing w:val="-2"/>
          <w:sz w:val="16"/>
          <w:lang w:val="pl-PL"/>
        </w:rPr>
        <w:t>Versionsdatum</w:t>
      </w:r>
      <w:proofErr w:type="spellEnd"/>
      <w:r w:rsidRPr="00124C24">
        <w:rPr>
          <w:color w:val="666363"/>
          <w:spacing w:val="-2"/>
          <w:sz w:val="16"/>
          <w:lang w:val="pl-PL"/>
        </w:rPr>
        <w:t>:</w:t>
      </w:r>
      <w:r w:rsidRPr="00124C24">
        <w:rPr>
          <w:color w:val="666363"/>
          <w:spacing w:val="18"/>
          <w:sz w:val="16"/>
          <w:lang w:val="pl-PL"/>
        </w:rPr>
        <w:t xml:space="preserve"> </w:t>
      </w:r>
      <w:r w:rsidRPr="00124C24">
        <w:rPr>
          <w:color w:val="666363"/>
          <w:spacing w:val="-2"/>
          <w:sz w:val="16"/>
          <w:lang w:val="pl-PL"/>
        </w:rPr>
        <w:t>12.05.2025</w:t>
      </w:r>
    </w:p>
    <w:p w14:paraId="5DBE2BE7" w14:textId="27594768" w:rsidR="00335579" w:rsidRPr="00124C24" w:rsidRDefault="00335579">
      <w:pPr>
        <w:pStyle w:val="Tekstpodstawowy"/>
        <w:rPr>
          <w:sz w:val="40"/>
          <w:lang w:val="pl-PL"/>
        </w:rPr>
      </w:pPr>
    </w:p>
    <w:p w14:paraId="63A7284A" w14:textId="013CC898" w:rsidR="00335579" w:rsidRPr="00124C24" w:rsidRDefault="00335579">
      <w:pPr>
        <w:pStyle w:val="Tekstpodstawowy"/>
        <w:rPr>
          <w:sz w:val="40"/>
          <w:lang w:val="pl-PL"/>
        </w:rPr>
      </w:pPr>
    </w:p>
    <w:p w14:paraId="1EC183E3" w14:textId="2A971AEA" w:rsidR="00335579" w:rsidRPr="00391C4F" w:rsidRDefault="00335579">
      <w:pPr>
        <w:pStyle w:val="Tekstpodstawowy"/>
        <w:spacing w:before="117"/>
        <w:rPr>
          <w:sz w:val="11"/>
          <w:szCs w:val="11"/>
          <w:lang w:val="pl-PL"/>
        </w:rPr>
      </w:pPr>
    </w:p>
    <w:p w14:paraId="2FDF8CD6" w14:textId="567F3090" w:rsidR="00335579" w:rsidRPr="00124C24" w:rsidRDefault="00000000" w:rsidP="00F7596F">
      <w:pPr>
        <w:pStyle w:val="Nagwek1"/>
        <w:rPr>
          <w:lang w:val="pl-PL"/>
        </w:rPr>
      </w:pPr>
      <w:r w:rsidRPr="00124C24">
        <w:rPr>
          <w:color w:val="005293"/>
          <w:lang w:val="pl-PL"/>
        </w:rPr>
        <w:t>PU</w:t>
      </w:r>
      <w:r w:rsidRPr="00124C24">
        <w:rPr>
          <w:color w:val="005293"/>
          <w:spacing w:val="-1"/>
          <w:lang w:val="pl-PL"/>
        </w:rPr>
        <w:t xml:space="preserve"> </w:t>
      </w:r>
      <w:r w:rsidRPr="00124C24">
        <w:rPr>
          <w:color w:val="005293"/>
          <w:spacing w:val="-2"/>
          <w:lang w:val="pl-PL"/>
        </w:rPr>
        <w:t>Ant</w:t>
      </w:r>
      <w:r w:rsidR="007C4972">
        <w:rPr>
          <w:color w:val="005293"/>
          <w:spacing w:val="-2"/>
          <w:lang w:val="pl-PL"/>
        </w:rPr>
        <w:t>yk</w:t>
      </w:r>
      <w:r w:rsidRPr="00124C24">
        <w:rPr>
          <w:color w:val="005293"/>
          <w:spacing w:val="-2"/>
          <w:lang w:val="pl-PL"/>
        </w:rPr>
        <w:t>olor</w:t>
      </w:r>
    </w:p>
    <w:p w14:paraId="3B17B237" w14:textId="1D45F973" w:rsidR="00335579" w:rsidRDefault="00F7596F">
      <w:pPr>
        <w:pStyle w:val="Nagwek2"/>
        <w:numPr>
          <w:ilvl w:val="0"/>
          <w:numId w:val="2"/>
        </w:numPr>
        <w:tabs>
          <w:tab w:val="left" w:pos="638"/>
        </w:tabs>
        <w:spacing w:before="267"/>
        <w:ind w:left="638" w:hanging="356"/>
      </w:pPr>
      <w:r>
        <w:rPr>
          <w:color w:val="005293"/>
        </w:rPr>
        <w:t>CZYSZCZENIE I PIELEGNACJA</w:t>
      </w:r>
    </w:p>
    <w:p w14:paraId="1AA51E84" w14:textId="77777777" w:rsidR="00F7596F" w:rsidRDefault="00F7596F" w:rsidP="00F7596F">
      <w:pPr>
        <w:pStyle w:val="Tekstpodstawowy"/>
        <w:spacing w:before="2"/>
        <w:rPr>
          <w:color w:val="272727"/>
          <w:lang w:val="pl-PL"/>
        </w:rPr>
      </w:pPr>
    </w:p>
    <w:p w14:paraId="51FD471F" w14:textId="20624117" w:rsidR="00F7596F" w:rsidRPr="00F7596F" w:rsidRDefault="00F7596F" w:rsidP="00F7596F">
      <w:pPr>
        <w:pStyle w:val="Tekstpodstawowy"/>
        <w:spacing w:before="2"/>
        <w:ind w:left="638"/>
        <w:rPr>
          <w:color w:val="272727"/>
          <w:lang w:val="pl-PL"/>
        </w:rPr>
      </w:pPr>
      <w:r>
        <w:rPr>
          <w:color w:val="272727"/>
          <w:lang w:val="pl-PL"/>
        </w:rPr>
        <w:t>Do bieżącego mycia powierzchni z lakierem PU ANTYKOLOR z</w:t>
      </w:r>
      <w:r w:rsidRPr="00F7596F">
        <w:rPr>
          <w:color w:val="272727"/>
          <w:lang w:val="pl-PL"/>
        </w:rPr>
        <w:t>aleca</w:t>
      </w:r>
      <w:r>
        <w:rPr>
          <w:color w:val="272727"/>
          <w:lang w:val="pl-PL"/>
        </w:rPr>
        <w:t>m</w:t>
      </w:r>
      <w:r w:rsidRPr="00F7596F">
        <w:rPr>
          <w:color w:val="272727"/>
          <w:lang w:val="pl-PL"/>
        </w:rPr>
        <w:t xml:space="preserve">y produkt </w:t>
      </w:r>
      <w:r>
        <w:rPr>
          <w:color w:val="272727"/>
          <w:lang w:val="pl-PL"/>
        </w:rPr>
        <w:t xml:space="preserve">o nazwie handlowej                </w:t>
      </w:r>
      <w:r w:rsidRPr="00F7596F">
        <w:rPr>
          <w:color w:val="272727"/>
          <w:lang w:val="pl-PL"/>
        </w:rPr>
        <w:t xml:space="preserve"> PU </w:t>
      </w:r>
      <w:proofErr w:type="spellStart"/>
      <w:r w:rsidRPr="00F7596F">
        <w:rPr>
          <w:color w:val="272727"/>
          <w:lang w:val="pl-PL"/>
        </w:rPr>
        <w:t>Cleaner</w:t>
      </w:r>
      <w:proofErr w:type="spellEnd"/>
    </w:p>
    <w:p w14:paraId="6E76A262" w14:textId="77777777" w:rsidR="00F7596F" w:rsidRPr="00F7596F" w:rsidRDefault="00F7596F" w:rsidP="00F7596F">
      <w:pPr>
        <w:pStyle w:val="Tekstpodstawowy"/>
        <w:spacing w:before="2"/>
        <w:rPr>
          <w:color w:val="272727"/>
          <w:lang w:val="pl-PL"/>
        </w:rPr>
      </w:pPr>
    </w:p>
    <w:p w14:paraId="67DDE634" w14:textId="77777777" w:rsidR="00F7596F" w:rsidRDefault="00F7596F" w:rsidP="00F7596F">
      <w:pPr>
        <w:pStyle w:val="Tekstpodstawowy"/>
        <w:spacing w:before="2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</w:t>
      </w:r>
      <w:r w:rsidRPr="00F7596F">
        <w:rPr>
          <w:color w:val="272727"/>
          <w:lang w:val="pl-PL"/>
        </w:rPr>
        <w:t xml:space="preserve">W miejscach narażonych na intensywne ścieranie (np. kółka krzeseł, piasek itp.) należy zastosować środki </w:t>
      </w:r>
    </w:p>
    <w:p w14:paraId="5629D2C0" w14:textId="77777777" w:rsidR="00F7596F" w:rsidRDefault="00F7596F" w:rsidP="00F7596F">
      <w:pPr>
        <w:pStyle w:val="Tekstpodstawowy"/>
        <w:spacing w:before="2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</w:t>
      </w:r>
      <w:r w:rsidRPr="00F7596F">
        <w:rPr>
          <w:color w:val="272727"/>
          <w:lang w:val="pl-PL"/>
        </w:rPr>
        <w:t>zapobiegawcze np. odpowiednie maty ochronne, wycieraczki wejściowe</w:t>
      </w:r>
      <w:r>
        <w:rPr>
          <w:color w:val="272727"/>
          <w:lang w:val="pl-PL"/>
        </w:rPr>
        <w:t>, podkładki pod nogi mebli</w:t>
      </w:r>
      <w:r w:rsidRPr="00F7596F">
        <w:rPr>
          <w:color w:val="272727"/>
          <w:lang w:val="pl-PL"/>
        </w:rPr>
        <w:t xml:space="preserve">. </w:t>
      </w:r>
      <w:r>
        <w:rPr>
          <w:color w:val="272727"/>
          <w:lang w:val="pl-PL"/>
        </w:rPr>
        <w:t xml:space="preserve">            </w:t>
      </w:r>
    </w:p>
    <w:p w14:paraId="33BD43F8" w14:textId="327A783F" w:rsidR="00F7596F" w:rsidRDefault="00F7596F" w:rsidP="00F7596F">
      <w:pPr>
        <w:pStyle w:val="Tekstpodstawowy"/>
        <w:spacing w:before="2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</w:t>
      </w:r>
      <w:r w:rsidRPr="00F7596F">
        <w:rPr>
          <w:color w:val="272727"/>
          <w:lang w:val="pl-PL"/>
        </w:rPr>
        <w:t xml:space="preserve">Miejsca te </w:t>
      </w:r>
      <w:r>
        <w:rPr>
          <w:color w:val="272727"/>
          <w:lang w:val="pl-PL"/>
        </w:rPr>
        <w:t xml:space="preserve">mogą wymagać </w:t>
      </w:r>
      <w:r w:rsidRPr="00F7596F">
        <w:rPr>
          <w:color w:val="272727"/>
          <w:lang w:val="pl-PL"/>
        </w:rPr>
        <w:t>intensy</w:t>
      </w:r>
      <w:r>
        <w:rPr>
          <w:color w:val="272727"/>
          <w:lang w:val="pl-PL"/>
        </w:rPr>
        <w:t>wnej pielęgnacji</w:t>
      </w:r>
      <w:r w:rsidRPr="00F7596F">
        <w:rPr>
          <w:color w:val="272727"/>
          <w:lang w:val="pl-PL"/>
        </w:rPr>
        <w:t xml:space="preserve"> </w:t>
      </w:r>
      <w:r w:rsidR="007C4972" w:rsidRPr="00F7596F">
        <w:rPr>
          <w:color w:val="272727"/>
          <w:lang w:val="pl-PL"/>
        </w:rPr>
        <w:t>lub</w:t>
      </w:r>
      <w:r w:rsidRPr="00F7596F">
        <w:rPr>
          <w:color w:val="272727"/>
          <w:lang w:val="pl-PL"/>
        </w:rPr>
        <w:t xml:space="preserve"> w zależności od stopnia zużycia, należy rozważyć </w:t>
      </w:r>
      <w:r>
        <w:rPr>
          <w:color w:val="272727"/>
          <w:lang w:val="pl-PL"/>
        </w:rPr>
        <w:t xml:space="preserve">   </w:t>
      </w:r>
    </w:p>
    <w:p w14:paraId="61AD9F21" w14:textId="77777777" w:rsidR="00F7596F" w:rsidRDefault="00F7596F" w:rsidP="00F7596F">
      <w:pPr>
        <w:pStyle w:val="Tekstpodstawowy"/>
        <w:spacing w:before="2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</w:t>
      </w:r>
      <w:r w:rsidRPr="00F7596F">
        <w:rPr>
          <w:color w:val="272727"/>
          <w:lang w:val="pl-PL"/>
        </w:rPr>
        <w:t>wcześniejszą renowację.</w:t>
      </w:r>
    </w:p>
    <w:p w14:paraId="04BEB9E7" w14:textId="77777777" w:rsidR="00391C4F" w:rsidRDefault="00F7596F" w:rsidP="00F7596F">
      <w:pPr>
        <w:pStyle w:val="Tekstpodstawowy"/>
        <w:spacing w:before="2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</w:t>
      </w:r>
      <w:r w:rsidRPr="00F7596F">
        <w:rPr>
          <w:color w:val="272727"/>
          <w:lang w:val="pl-PL"/>
        </w:rPr>
        <w:t xml:space="preserve">Należy zapoznać się z naszymi instrukcjami pielęgnacji podłóg i poszczególnych obiektów dostępnymi </w:t>
      </w:r>
    </w:p>
    <w:p w14:paraId="327733DB" w14:textId="146F4C98" w:rsidR="00F7596F" w:rsidRPr="00F7596F" w:rsidRDefault="00391C4F" w:rsidP="00F7596F">
      <w:pPr>
        <w:pStyle w:val="Tekstpodstawowy"/>
        <w:spacing w:before="2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n</w:t>
      </w:r>
      <w:r w:rsidR="00F7596F" w:rsidRPr="00F7596F">
        <w:rPr>
          <w:color w:val="272727"/>
          <w:lang w:val="pl-PL"/>
        </w:rPr>
        <w:t>a</w:t>
      </w:r>
      <w:r>
        <w:rPr>
          <w:color w:val="272727"/>
          <w:lang w:val="pl-PL"/>
        </w:rPr>
        <w:t xml:space="preserve"> </w:t>
      </w:r>
      <w:r w:rsidR="00F7596F" w:rsidRPr="00F7596F">
        <w:rPr>
          <w:color w:val="272727"/>
          <w:lang w:val="pl-PL"/>
        </w:rPr>
        <w:t>stronie www.dr-schutz.</w:t>
      </w:r>
      <w:r w:rsidR="00F7596F">
        <w:rPr>
          <w:color w:val="272727"/>
          <w:lang w:val="pl-PL"/>
        </w:rPr>
        <w:t>eu</w:t>
      </w:r>
      <w:r w:rsidR="00F7596F" w:rsidRPr="00F7596F">
        <w:rPr>
          <w:color w:val="272727"/>
          <w:lang w:val="pl-PL"/>
        </w:rPr>
        <w:t>.</w:t>
      </w:r>
    </w:p>
    <w:p w14:paraId="220D1B06" w14:textId="77777777" w:rsidR="00F7596F" w:rsidRPr="00F7596F" w:rsidRDefault="00F7596F" w:rsidP="00F7596F">
      <w:pPr>
        <w:pStyle w:val="Tekstpodstawowy"/>
        <w:spacing w:before="2"/>
        <w:rPr>
          <w:color w:val="272727"/>
          <w:lang w:val="pl-PL"/>
        </w:rPr>
      </w:pPr>
    </w:p>
    <w:p w14:paraId="6BD26D13" w14:textId="3AF9320F" w:rsidR="00F7596F" w:rsidRPr="00F7596F" w:rsidRDefault="00F7596F" w:rsidP="00F7596F">
      <w:pPr>
        <w:pStyle w:val="Tekstpodstawowy"/>
        <w:spacing w:before="2"/>
        <w:rPr>
          <w:b/>
          <w:bCs/>
          <w:color w:val="272727"/>
          <w:lang w:val="pl-PL"/>
        </w:rPr>
      </w:pPr>
      <w:r w:rsidRPr="00F7596F">
        <w:rPr>
          <w:b/>
          <w:bCs/>
          <w:color w:val="272727"/>
          <w:lang w:val="pl-PL"/>
        </w:rPr>
        <w:t xml:space="preserve">            Usuwanie plam:</w:t>
      </w:r>
    </w:p>
    <w:p w14:paraId="6FF5EA5D" w14:textId="77777777" w:rsidR="00F7596F" w:rsidRDefault="00F7596F" w:rsidP="00F7596F">
      <w:pPr>
        <w:pStyle w:val="Tekstpodstawowy"/>
        <w:spacing w:before="2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</w:t>
      </w:r>
      <w:r w:rsidRPr="00F7596F">
        <w:rPr>
          <w:color w:val="272727"/>
          <w:lang w:val="pl-PL"/>
        </w:rPr>
        <w:t xml:space="preserve">W porównaniu z innymi powłokami, </w:t>
      </w:r>
      <w:r>
        <w:rPr>
          <w:color w:val="272727"/>
          <w:lang w:val="pl-PL"/>
        </w:rPr>
        <w:t>PU ANTYKOLOR</w:t>
      </w:r>
      <w:r w:rsidRPr="00F7596F">
        <w:rPr>
          <w:color w:val="272727"/>
          <w:lang w:val="pl-PL"/>
        </w:rPr>
        <w:t xml:space="preserve"> charakteryzuje się szczególnie wysoką odpornością na </w:t>
      </w:r>
    </w:p>
    <w:p w14:paraId="7D5CF23F" w14:textId="77777777" w:rsidR="00F7596F" w:rsidRDefault="00F7596F" w:rsidP="00F7596F">
      <w:pPr>
        <w:pStyle w:val="Tekstpodstawowy"/>
        <w:spacing w:before="2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</w:t>
      </w:r>
      <w:r w:rsidRPr="00F7596F">
        <w:rPr>
          <w:color w:val="272727"/>
          <w:lang w:val="pl-PL"/>
        </w:rPr>
        <w:t xml:space="preserve">substancje chemiczne powodujące powstawanie plam i zapobiega ich wnikaniu w podłogę. Bardzo </w:t>
      </w:r>
    </w:p>
    <w:p w14:paraId="659BAF57" w14:textId="77777777" w:rsidR="00391C4F" w:rsidRDefault="00F7596F" w:rsidP="00F7596F">
      <w:pPr>
        <w:pStyle w:val="Tekstpodstawowy"/>
        <w:spacing w:before="2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</w:t>
      </w:r>
      <w:r w:rsidRPr="00F7596F">
        <w:rPr>
          <w:color w:val="272727"/>
          <w:lang w:val="pl-PL"/>
        </w:rPr>
        <w:t xml:space="preserve">agresywne barwniki mogą nadal powodować przebarwienia – choć z opóźnieniem i w mniejszym stopniu – </w:t>
      </w:r>
      <w:r w:rsidR="00391C4F">
        <w:rPr>
          <w:color w:val="272727"/>
          <w:lang w:val="pl-PL"/>
        </w:rPr>
        <w:t xml:space="preserve">       </w:t>
      </w:r>
    </w:p>
    <w:p w14:paraId="69277880" w14:textId="56502F77" w:rsidR="00F7596F" w:rsidRDefault="00391C4F" w:rsidP="00F7596F">
      <w:pPr>
        <w:pStyle w:val="Tekstpodstawowy"/>
        <w:spacing w:before="2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</w:t>
      </w:r>
      <w:r w:rsidR="00F7596F" w:rsidRPr="00F7596F">
        <w:rPr>
          <w:color w:val="272727"/>
          <w:lang w:val="pl-PL"/>
        </w:rPr>
        <w:t xml:space="preserve">i należy je usunąć jak najszybciej. Podłogi zabezpieczone preparatem </w:t>
      </w:r>
      <w:r w:rsidR="00F7596F">
        <w:rPr>
          <w:color w:val="272727"/>
          <w:lang w:val="pl-PL"/>
        </w:rPr>
        <w:t>PU ANTYKOLOR</w:t>
      </w:r>
      <w:r w:rsidR="00F7596F" w:rsidRPr="00F7596F">
        <w:rPr>
          <w:color w:val="272727"/>
          <w:lang w:val="pl-PL"/>
        </w:rPr>
        <w:t xml:space="preserve"> można skutecznie </w:t>
      </w:r>
      <w:r w:rsidR="00F7596F">
        <w:rPr>
          <w:color w:val="272727"/>
          <w:lang w:val="pl-PL"/>
        </w:rPr>
        <w:t xml:space="preserve"> </w:t>
      </w:r>
    </w:p>
    <w:p w14:paraId="55DFB78E" w14:textId="6AAFEC44" w:rsidR="00335579" w:rsidRDefault="00F7596F" w:rsidP="00F7596F">
      <w:pPr>
        <w:pStyle w:val="Tekstpodstawowy"/>
        <w:spacing w:before="2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</w:t>
      </w:r>
      <w:r w:rsidRPr="00F7596F">
        <w:rPr>
          <w:color w:val="272727"/>
          <w:lang w:val="pl-PL"/>
        </w:rPr>
        <w:t>usunąć za pomocą środka do usuwania plam ANTICOLOR STAIN REMOVER.</w:t>
      </w:r>
    </w:p>
    <w:p w14:paraId="1CBF35F7" w14:textId="77777777" w:rsidR="00F7596F" w:rsidRPr="00F7596F" w:rsidRDefault="00F7596F" w:rsidP="00F7596F">
      <w:pPr>
        <w:pStyle w:val="Tekstpodstawowy"/>
        <w:spacing w:before="2"/>
        <w:rPr>
          <w:lang w:val="pl-PL"/>
        </w:rPr>
      </w:pPr>
    </w:p>
    <w:p w14:paraId="0291A5DF" w14:textId="7F262478" w:rsidR="00335579" w:rsidRDefault="00F7596F">
      <w:pPr>
        <w:pStyle w:val="Nagwek2"/>
        <w:numPr>
          <w:ilvl w:val="0"/>
          <w:numId w:val="2"/>
        </w:numPr>
        <w:tabs>
          <w:tab w:val="left" w:pos="638"/>
        </w:tabs>
        <w:ind w:left="638" w:hanging="356"/>
      </w:pPr>
      <w:r>
        <w:rPr>
          <w:color w:val="005293"/>
          <w:spacing w:val="-2"/>
        </w:rPr>
        <w:t>MAGAZYNOWANIE</w:t>
      </w:r>
    </w:p>
    <w:p w14:paraId="0F8E27D4" w14:textId="77777777" w:rsidR="001C70DC" w:rsidRDefault="00F7596F" w:rsidP="00F7596F">
      <w:pPr>
        <w:pStyle w:val="Tekstpodstawowy"/>
        <w:spacing w:before="1"/>
        <w:rPr>
          <w:color w:val="272727"/>
          <w:lang w:val="pl-PL"/>
        </w:rPr>
      </w:pPr>
      <w:r w:rsidRPr="00F7596F">
        <w:rPr>
          <w:color w:val="272727"/>
          <w:lang w:val="pl-PL"/>
        </w:rPr>
        <w:t xml:space="preserve">             Chronić przed mrozem. </w:t>
      </w:r>
      <w:r>
        <w:rPr>
          <w:color w:val="272727"/>
          <w:lang w:val="pl-PL"/>
        </w:rPr>
        <w:t xml:space="preserve">Magazynować i przechowywać w temperaturze nie niższej niż +5 st. C i nie wyższej </w:t>
      </w:r>
    </w:p>
    <w:p w14:paraId="4C3092A1" w14:textId="5859BC03" w:rsidR="001C70DC" w:rsidRDefault="001C70DC" w:rsidP="00F7596F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="00F7596F">
        <w:rPr>
          <w:color w:val="272727"/>
          <w:lang w:val="pl-PL"/>
        </w:rPr>
        <w:t xml:space="preserve">niż </w:t>
      </w:r>
      <w:r>
        <w:rPr>
          <w:color w:val="272727"/>
          <w:lang w:val="pl-PL"/>
        </w:rPr>
        <w:t xml:space="preserve">+ </w:t>
      </w:r>
      <w:r w:rsidR="00F7596F">
        <w:rPr>
          <w:color w:val="272727"/>
          <w:lang w:val="pl-PL"/>
        </w:rPr>
        <w:t>25 st. C</w:t>
      </w:r>
      <w:r w:rsidR="008F6C78">
        <w:rPr>
          <w:color w:val="272727"/>
          <w:lang w:val="pl-PL"/>
        </w:rPr>
        <w:t>. Nie trzymać na słońcu.</w:t>
      </w:r>
    </w:p>
    <w:p w14:paraId="44B85B5B" w14:textId="1057E218" w:rsidR="00F7596F" w:rsidRPr="00F7596F" w:rsidRDefault="001C70DC" w:rsidP="00F7596F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="00F7596F" w:rsidRPr="00F7596F">
        <w:rPr>
          <w:color w:val="272727"/>
          <w:lang w:val="pl-PL"/>
        </w:rPr>
        <w:t>Trzymać poza zasięgiem dzieci.</w:t>
      </w:r>
    </w:p>
    <w:p w14:paraId="6F9597F5" w14:textId="77777777" w:rsidR="00F7596F" w:rsidRPr="00F7596F" w:rsidRDefault="00F7596F" w:rsidP="00F7596F">
      <w:pPr>
        <w:pStyle w:val="Tekstpodstawowy"/>
        <w:spacing w:before="1"/>
        <w:rPr>
          <w:color w:val="272727"/>
          <w:lang w:val="pl-PL"/>
        </w:rPr>
      </w:pPr>
    </w:p>
    <w:p w14:paraId="28C99E8D" w14:textId="77777777" w:rsidR="001C70DC" w:rsidRDefault="001C70DC" w:rsidP="00F7596F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="00F7596F" w:rsidRPr="00F7596F">
        <w:rPr>
          <w:color w:val="272727"/>
          <w:lang w:val="pl-PL"/>
        </w:rPr>
        <w:t xml:space="preserve">Minimalny okres przydatności do użycia w nieotwartym oryginalnym opakowaniu od daty produkcji: </w:t>
      </w:r>
      <w:r>
        <w:rPr>
          <w:color w:val="272727"/>
          <w:lang w:val="pl-PL"/>
        </w:rPr>
        <w:t xml:space="preserve">                        </w:t>
      </w:r>
    </w:p>
    <w:p w14:paraId="58F39367" w14:textId="7CC21794" w:rsidR="00F7596F" w:rsidRPr="00F7596F" w:rsidRDefault="001C70DC" w:rsidP="00F7596F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="00F7596F" w:rsidRPr="00F7596F">
        <w:rPr>
          <w:color w:val="272727"/>
          <w:lang w:val="pl-PL"/>
        </w:rPr>
        <w:t>12 miesięcy. Należy przestrzegać daty produkcji podanej na opakowaniu.</w:t>
      </w:r>
    </w:p>
    <w:p w14:paraId="53BA2C9E" w14:textId="77777777" w:rsidR="001C70DC" w:rsidRDefault="001C70DC" w:rsidP="00F7596F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="00F7596F" w:rsidRPr="00F7596F">
        <w:rPr>
          <w:color w:val="272727"/>
          <w:lang w:val="pl-PL"/>
        </w:rPr>
        <w:t xml:space="preserve">Podczas przechowywania w warunkach zależnych od temperatury oraz w otwartych pojemnikach może </w:t>
      </w:r>
      <w:r>
        <w:rPr>
          <w:color w:val="272727"/>
          <w:lang w:val="pl-PL"/>
        </w:rPr>
        <w:t xml:space="preserve">   </w:t>
      </w:r>
    </w:p>
    <w:p w14:paraId="11E1578E" w14:textId="4A117A7A" w:rsidR="00335579" w:rsidRDefault="001C70DC" w:rsidP="00F7596F">
      <w:pPr>
        <w:pStyle w:val="Tekstpodstawowy"/>
        <w:spacing w:before="1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="00F7596F" w:rsidRPr="00F7596F">
        <w:rPr>
          <w:color w:val="272727"/>
          <w:lang w:val="pl-PL"/>
        </w:rPr>
        <w:t xml:space="preserve">tworzyć się suchy osad. </w:t>
      </w:r>
      <w:r w:rsidR="00F7596F" w:rsidRPr="001C70DC">
        <w:rPr>
          <w:color w:val="272727"/>
          <w:lang w:val="pl-PL"/>
        </w:rPr>
        <w:t>Przed użyciem należy odcedzić.</w:t>
      </w:r>
    </w:p>
    <w:p w14:paraId="2A5B6D82" w14:textId="77777777" w:rsidR="001C70DC" w:rsidRPr="001C70DC" w:rsidRDefault="001C70DC" w:rsidP="00F7596F">
      <w:pPr>
        <w:pStyle w:val="Tekstpodstawowy"/>
        <w:spacing w:before="1"/>
        <w:rPr>
          <w:lang w:val="pl-PL"/>
        </w:rPr>
      </w:pPr>
    </w:p>
    <w:p w14:paraId="0CE89C6F" w14:textId="065E2F7B" w:rsidR="00335579" w:rsidRDefault="001C70DC">
      <w:pPr>
        <w:pStyle w:val="Nagwek2"/>
        <w:numPr>
          <w:ilvl w:val="0"/>
          <w:numId w:val="2"/>
        </w:numPr>
        <w:tabs>
          <w:tab w:val="left" w:pos="638"/>
        </w:tabs>
        <w:ind w:left="638" w:hanging="356"/>
      </w:pPr>
      <w:r>
        <w:rPr>
          <w:color w:val="005293"/>
        </w:rPr>
        <w:t>SKŁADNIKI</w:t>
      </w:r>
    </w:p>
    <w:p w14:paraId="4242E5FA" w14:textId="475C775B" w:rsidR="001C70DC" w:rsidRPr="001C70DC" w:rsidRDefault="001C70DC" w:rsidP="001C70DC">
      <w:pPr>
        <w:pStyle w:val="Tekstpodstawowy"/>
        <w:rPr>
          <w:color w:val="272727"/>
          <w:lang w:val="pl-PL"/>
        </w:rPr>
      </w:pPr>
      <w:r w:rsidRPr="001C70DC">
        <w:rPr>
          <w:color w:val="272727"/>
          <w:lang w:val="pl-PL"/>
        </w:rPr>
        <w:t xml:space="preserve"> </w:t>
      </w:r>
      <w:r>
        <w:rPr>
          <w:color w:val="272727"/>
          <w:lang w:val="pl-PL"/>
        </w:rPr>
        <w:t xml:space="preserve">            </w:t>
      </w:r>
      <w:r w:rsidRPr="001C70DC">
        <w:rPr>
          <w:color w:val="272727"/>
          <w:lang w:val="pl-PL"/>
        </w:rPr>
        <w:t>Składniki: Woda / Poliakrylan / Poliuretan / Etery glikolowe / Krzemionka / Woski / Dodatki / Konserwanty</w:t>
      </w:r>
    </w:p>
    <w:p w14:paraId="57652B3B" w14:textId="77777777" w:rsidR="001C70DC" w:rsidRDefault="001C70DC" w:rsidP="001C70DC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proofErr w:type="spellStart"/>
      <w:r w:rsidRPr="001C70DC">
        <w:rPr>
          <w:color w:val="272727"/>
          <w:lang w:val="pl-PL"/>
        </w:rPr>
        <w:t>Decopaint</w:t>
      </w:r>
      <w:proofErr w:type="spellEnd"/>
      <w:r w:rsidRPr="001C70DC">
        <w:rPr>
          <w:color w:val="272727"/>
          <w:lang w:val="pl-PL"/>
        </w:rPr>
        <w:t xml:space="preserve"> 2004/42/IIA(j</w:t>
      </w:r>
      <w:proofErr w:type="gramStart"/>
      <w:r w:rsidRPr="001C70DC">
        <w:rPr>
          <w:color w:val="272727"/>
          <w:lang w:val="pl-PL"/>
        </w:rPr>
        <w:t>)(</w:t>
      </w:r>
      <w:proofErr w:type="gramEnd"/>
      <w:r w:rsidRPr="001C70DC">
        <w:rPr>
          <w:color w:val="272727"/>
          <w:lang w:val="pl-PL"/>
        </w:rPr>
        <w:t xml:space="preserve">140)140 / GISCODE W3/DD+ (2-składnikowy </w:t>
      </w:r>
      <w:r>
        <w:rPr>
          <w:color w:val="272727"/>
          <w:lang w:val="pl-PL"/>
        </w:rPr>
        <w:t>lakier poliuretanowy</w:t>
      </w:r>
      <w:r w:rsidRPr="001C70DC">
        <w:rPr>
          <w:color w:val="272727"/>
          <w:lang w:val="pl-PL"/>
        </w:rPr>
        <w:t xml:space="preserve"> na bazie wody, </w:t>
      </w:r>
      <w:r>
        <w:rPr>
          <w:color w:val="272727"/>
          <w:lang w:val="pl-PL"/>
        </w:rPr>
        <w:t xml:space="preserve"> </w:t>
      </w:r>
    </w:p>
    <w:p w14:paraId="40FD7849" w14:textId="77777777" w:rsidR="001C70DC" w:rsidRDefault="001C70DC" w:rsidP="001C70DC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1C70DC">
        <w:rPr>
          <w:color w:val="272727"/>
          <w:lang w:val="pl-PL"/>
        </w:rPr>
        <w:t>LZO 5</w:t>
      </w:r>
      <w:r>
        <w:rPr>
          <w:color w:val="272727"/>
          <w:lang w:val="pl-PL"/>
        </w:rPr>
        <w:t xml:space="preserve"> - </w:t>
      </w:r>
      <w:r w:rsidRPr="001C70DC">
        <w:rPr>
          <w:color w:val="272727"/>
          <w:lang w:val="pl-PL"/>
        </w:rPr>
        <w:t xml:space="preserve">15%, bez NMP) ADR/RID: Nieklasyfikowany jako towar niebezpieczny w rozumieniu przepisów </w:t>
      </w:r>
    </w:p>
    <w:p w14:paraId="3AC9CC36" w14:textId="465078AC" w:rsidR="001C70DC" w:rsidRPr="001C70DC" w:rsidRDefault="001C70DC" w:rsidP="001C70DC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1C70DC">
        <w:rPr>
          <w:color w:val="272727"/>
          <w:lang w:val="pl-PL"/>
        </w:rPr>
        <w:t>transportowych.</w:t>
      </w:r>
    </w:p>
    <w:p w14:paraId="6498BE2B" w14:textId="3750D989" w:rsidR="001C70DC" w:rsidRPr="001C70DC" w:rsidRDefault="001C70DC" w:rsidP="001C70DC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1C70DC">
        <w:rPr>
          <w:color w:val="272727"/>
          <w:lang w:val="pl-PL"/>
        </w:rPr>
        <w:t>CLP/GHS:</w:t>
      </w:r>
    </w:p>
    <w:p w14:paraId="4E3B7D85" w14:textId="599D5473" w:rsidR="001C70DC" w:rsidRDefault="001C70DC" w:rsidP="001C70DC">
      <w:pPr>
        <w:pStyle w:val="Tekstpodstawowy"/>
        <w:rPr>
          <w:color w:val="272727"/>
          <w:lang w:val="pl-PL"/>
        </w:rPr>
      </w:pPr>
      <w:r>
        <w:rPr>
          <w:color w:val="272727"/>
          <w:lang w:val="pl-PL"/>
        </w:rPr>
        <w:t xml:space="preserve">             </w:t>
      </w:r>
      <w:r w:rsidRPr="001C70DC">
        <w:rPr>
          <w:color w:val="272727"/>
          <w:lang w:val="pl-PL"/>
        </w:rPr>
        <w:t>Lakier bazowy: nie podlega wymogom oznakowania. UFI: 8U81-1017-N00N-S9G2 satyna / CS81-H0AU-C004-</w:t>
      </w:r>
      <w:r>
        <w:rPr>
          <w:color w:val="272727"/>
          <w:lang w:val="pl-PL"/>
        </w:rPr>
        <w:t xml:space="preserve">      </w:t>
      </w:r>
    </w:p>
    <w:p w14:paraId="37B6D8DE" w14:textId="03BD9799" w:rsidR="00335579" w:rsidRPr="001C70DC" w:rsidRDefault="00CA4952" w:rsidP="001C70DC">
      <w:pPr>
        <w:pStyle w:val="Tekstpodstawowy"/>
        <w:rPr>
          <w:lang w:val="pl-PL"/>
        </w:rPr>
        <w:sectPr w:rsidR="00335579" w:rsidRPr="001C70DC">
          <w:pgSz w:w="11900" w:h="16850"/>
          <w:pgMar w:top="1120" w:right="708" w:bottom="940" w:left="850" w:header="0" w:footer="756" w:gutter="0"/>
          <w:cols w:space="708"/>
        </w:sectPr>
      </w:pPr>
      <w:r>
        <w:rPr>
          <w:noProof/>
          <w:color w:val="272727"/>
          <w:lang w:val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BCE1DD" wp14:editId="67E1C882">
                <wp:simplePos x="0" y="0"/>
                <wp:positionH relativeFrom="column">
                  <wp:posOffset>5553710</wp:posOffset>
                </wp:positionH>
                <wp:positionV relativeFrom="paragraph">
                  <wp:posOffset>1715770</wp:posOffset>
                </wp:positionV>
                <wp:extent cx="1117177" cy="220133"/>
                <wp:effectExtent l="0" t="0" r="635" b="0"/>
                <wp:wrapNone/>
                <wp:docPr id="135303274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177" cy="220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2A007" w14:textId="4C64AEB0" w:rsidR="00CA4952" w:rsidRPr="00E758A0" w:rsidRDefault="00CA4952" w:rsidP="00CA4952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E758A0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  <w:t xml:space="preserve">Strona </w:t>
                            </w:r>
                            <w: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  <w:t>3</w:t>
                            </w:r>
                            <w:r w:rsidRPr="00E758A0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  <w:t xml:space="preserve"> z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E1DD" id="_x0000_s1031" type="#_x0000_t202" style="position:absolute;margin-left:437.3pt;margin-top:135.1pt;width:87.95pt;height:1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" fillcolor="white [3201]" stroked="f" strokeweight=".5pt">
                <v:textbox>
                  <w:txbxContent>
                    <w:p w14:paraId="19B2A007" w14:textId="4C64AEB0" w:rsidR="00CA4952" w:rsidRPr="00E758A0" w:rsidRDefault="00CA4952" w:rsidP="00CA4952">
                      <w:pPr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</w:pPr>
                      <w:r w:rsidRPr="00E758A0"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  <w:t xml:space="preserve">Strona </w:t>
                      </w:r>
                      <w:r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  <w:t>3</w:t>
                      </w:r>
                      <w:r w:rsidRPr="00E758A0"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  <w:t xml:space="preserve"> z 5</w:t>
                      </w:r>
                    </w:p>
                  </w:txbxContent>
                </v:textbox>
              </v:shape>
            </w:pict>
          </mc:Fallback>
        </mc:AlternateContent>
      </w:r>
      <w:r w:rsidR="001C70DC">
        <w:rPr>
          <w:color w:val="272727"/>
          <w:lang w:val="pl-PL"/>
        </w:rPr>
        <w:t xml:space="preserve">             </w:t>
      </w:r>
      <w:r w:rsidR="001C70DC" w:rsidRPr="001C70DC">
        <w:rPr>
          <w:color w:val="272727"/>
          <w:lang w:val="pl-PL"/>
        </w:rPr>
        <w:t>3XW0 extra mat / 0410-R0R6-H00F-EANY półpołysk</w:t>
      </w:r>
    </w:p>
    <w:p w14:paraId="7CAA7CEF" w14:textId="4AEC6004" w:rsidR="00335579" w:rsidRPr="00391C4F" w:rsidRDefault="007B1C19">
      <w:pPr>
        <w:pStyle w:val="Nagwek3"/>
        <w:rPr>
          <w:lang w:val="pl-P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C66D9" wp14:editId="4404ADAD">
                <wp:simplePos x="0" y="0"/>
                <wp:positionH relativeFrom="column">
                  <wp:posOffset>4091517</wp:posOffset>
                </wp:positionH>
                <wp:positionV relativeFrom="paragraph">
                  <wp:posOffset>-118533</wp:posOffset>
                </wp:positionV>
                <wp:extent cx="2480733" cy="516466"/>
                <wp:effectExtent l="0" t="0" r="0" b="4445"/>
                <wp:wrapNone/>
                <wp:docPr id="594222123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733" cy="516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E30F3D" w14:textId="42B0F9F3" w:rsidR="007B1C19" w:rsidRDefault="007B1C19" w:rsidP="007B1C19">
                            <w:pPr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7B1C19"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pl-PL"/>
                              </w:rPr>
                              <w:t>KARTA TECHNICZNA</w:t>
                            </w:r>
                          </w:p>
                          <w:p w14:paraId="0CCAADA6" w14:textId="5443E462" w:rsidR="007B1C19" w:rsidRPr="007B1C19" w:rsidRDefault="00DC61D3" w:rsidP="007B1C19">
                            <w:pPr>
                              <w:rPr>
                                <w:color w:val="808080" w:themeColor="background1" w:themeShade="80"/>
                                <w:lang w:val="pl-PL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pl-PL"/>
                              </w:rPr>
                              <w:t>WERSJA z</w:t>
                            </w:r>
                            <w:r w:rsidR="007B1C19">
                              <w:rPr>
                                <w:color w:val="808080" w:themeColor="background1" w:themeShade="80"/>
                                <w:lang w:val="pl-PL"/>
                              </w:rPr>
                              <w:t xml:space="preserve"> 12 maja 2025 roku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C66D9" id="_x0000_s1031" type="#_x0000_t202" style="position:absolute;left:0;text-align:left;margin-left:322.15pt;margin-top:-9.35pt;width:195.35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" fillcolor="white [3201]" stroked="f" strokeweight=".5pt">
                <v:textbox>
                  <w:txbxContent>
                    <w:p w14:paraId="2BE30F3D" w14:textId="42B0F9F3" w:rsidR="007B1C19" w:rsidRDefault="007B1C19" w:rsidP="007B1C19">
                      <w:pPr>
                        <w:rPr>
                          <w:color w:val="808080" w:themeColor="background1" w:themeShade="80"/>
                          <w:sz w:val="28"/>
                          <w:szCs w:val="28"/>
                          <w:lang w:val="pl-PL"/>
                        </w:rPr>
                      </w:pPr>
                      <w:r w:rsidRPr="007B1C19">
                        <w:rPr>
                          <w:color w:val="808080" w:themeColor="background1" w:themeShade="80"/>
                          <w:sz w:val="28"/>
                          <w:szCs w:val="28"/>
                          <w:lang w:val="pl-PL"/>
                        </w:rPr>
                        <w:t>KARTA TECHNICZNA</w:t>
                      </w:r>
                    </w:p>
                    <w:p w14:paraId="0CCAADA6" w14:textId="5443E462" w:rsidR="007B1C19" w:rsidRPr="007B1C19" w:rsidRDefault="00DC61D3" w:rsidP="007B1C19">
                      <w:pPr>
                        <w:rPr>
                          <w:color w:val="808080" w:themeColor="background1" w:themeShade="80"/>
                          <w:lang w:val="pl-PL"/>
                        </w:rPr>
                      </w:pPr>
                      <w:r>
                        <w:rPr>
                          <w:color w:val="808080" w:themeColor="background1" w:themeShade="80"/>
                          <w:lang w:val="pl-PL"/>
                        </w:rPr>
                        <w:t>WERSJA z</w:t>
                      </w:r>
                      <w:r w:rsidR="007B1C19">
                        <w:rPr>
                          <w:color w:val="808080" w:themeColor="background1" w:themeShade="80"/>
                          <w:lang w:val="pl-PL"/>
                        </w:rPr>
                        <w:t xml:space="preserve"> 12 maja 2025 roku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744569F" wp14:editId="33BBD57F">
                <wp:simplePos x="0" y="0"/>
                <wp:positionH relativeFrom="page">
                  <wp:posOffset>7349490</wp:posOffset>
                </wp:positionH>
                <wp:positionV relativeFrom="page">
                  <wp:posOffset>0</wp:posOffset>
                </wp:positionV>
                <wp:extent cx="207010" cy="209168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20916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2091689">
                              <a:moveTo>
                                <a:pt x="0" y="0"/>
                              </a:moveTo>
                              <a:lnTo>
                                <a:pt x="0" y="2091689"/>
                              </a:lnTo>
                              <a:lnTo>
                                <a:pt x="206502" y="2091689"/>
                              </a:lnTo>
                              <a:lnTo>
                                <a:pt x="2065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BB5B5" id="Graphic 7" o:spid="_x0000_s1026" style="position:absolute;margin-left:578.7pt;margin-top:0;width:16.3pt;height:164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7010,20916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" path="m,l,2091689r206502,l206502,,,xe" fillcolor="#005293" stroked="f">
                <v:path arrowok="t"/>
                <w10:wrap anchorx="page" anchory="page"/>
              </v:shape>
            </w:pict>
          </mc:Fallback>
        </mc:AlternateContent>
      </w:r>
      <w:r w:rsidRPr="00391C4F">
        <w:rPr>
          <w:color w:val="667075"/>
          <w:spacing w:val="-2"/>
          <w:lang w:val="pl-PL"/>
        </w:rPr>
        <w:t>PRODUKT-INFORMATION</w:t>
      </w:r>
    </w:p>
    <w:p w14:paraId="3387D72F" w14:textId="77777777" w:rsidR="00335579" w:rsidRPr="00391C4F" w:rsidRDefault="00000000">
      <w:pPr>
        <w:spacing w:line="43" w:lineRule="exact"/>
        <w:ind w:right="134"/>
        <w:jc w:val="right"/>
        <w:rPr>
          <w:sz w:val="16"/>
          <w:lang w:val="pl-PL"/>
        </w:rPr>
      </w:pPr>
      <w:proofErr w:type="spellStart"/>
      <w:r w:rsidRPr="00391C4F">
        <w:rPr>
          <w:color w:val="666363"/>
          <w:spacing w:val="-2"/>
          <w:sz w:val="16"/>
          <w:lang w:val="pl-PL"/>
        </w:rPr>
        <w:t>Versionsdatum</w:t>
      </w:r>
      <w:proofErr w:type="spellEnd"/>
      <w:r w:rsidRPr="00391C4F">
        <w:rPr>
          <w:color w:val="666363"/>
          <w:spacing w:val="-2"/>
          <w:sz w:val="16"/>
          <w:lang w:val="pl-PL"/>
        </w:rPr>
        <w:t>:</w:t>
      </w:r>
      <w:r w:rsidRPr="00391C4F">
        <w:rPr>
          <w:color w:val="666363"/>
          <w:spacing w:val="18"/>
          <w:sz w:val="16"/>
          <w:lang w:val="pl-PL"/>
        </w:rPr>
        <w:t xml:space="preserve"> </w:t>
      </w:r>
      <w:r w:rsidRPr="00391C4F">
        <w:rPr>
          <w:color w:val="666363"/>
          <w:spacing w:val="-2"/>
          <w:sz w:val="16"/>
          <w:lang w:val="pl-PL"/>
        </w:rPr>
        <w:t>12.05.2025</w:t>
      </w:r>
    </w:p>
    <w:p w14:paraId="6A4CFECF" w14:textId="77777777" w:rsidR="00335579" w:rsidRPr="00391C4F" w:rsidRDefault="00335579">
      <w:pPr>
        <w:pStyle w:val="Tekstpodstawowy"/>
        <w:spacing w:before="117"/>
        <w:rPr>
          <w:sz w:val="40"/>
          <w:lang w:val="pl-PL"/>
        </w:rPr>
      </w:pPr>
    </w:p>
    <w:p w14:paraId="17C44AD3" w14:textId="77777777" w:rsidR="00CA4952" w:rsidRDefault="00CA4952" w:rsidP="001C70DC">
      <w:pPr>
        <w:pStyle w:val="Nagwek1"/>
        <w:rPr>
          <w:color w:val="005293"/>
          <w:lang w:val="pl-PL"/>
        </w:rPr>
      </w:pPr>
    </w:p>
    <w:p w14:paraId="51AF2D27" w14:textId="4EBBDAC3" w:rsidR="00335579" w:rsidRPr="001C70DC" w:rsidRDefault="00000000" w:rsidP="001C70DC">
      <w:pPr>
        <w:pStyle w:val="Nagwek1"/>
        <w:rPr>
          <w:lang w:val="pl-PL"/>
        </w:rPr>
      </w:pPr>
      <w:r w:rsidRPr="001C70DC">
        <w:rPr>
          <w:color w:val="005293"/>
          <w:lang w:val="pl-PL"/>
        </w:rPr>
        <w:t>PU</w:t>
      </w:r>
      <w:r w:rsidRPr="001C70DC">
        <w:rPr>
          <w:color w:val="005293"/>
          <w:spacing w:val="-1"/>
          <w:lang w:val="pl-PL"/>
        </w:rPr>
        <w:t xml:space="preserve"> </w:t>
      </w:r>
      <w:r w:rsidRPr="001C70DC">
        <w:rPr>
          <w:color w:val="005293"/>
          <w:spacing w:val="-2"/>
          <w:lang w:val="pl-PL"/>
        </w:rPr>
        <w:t>Ant</w:t>
      </w:r>
      <w:r w:rsidR="001C70DC" w:rsidRPr="001C70DC">
        <w:rPr>
          <w:color w:val="005293"/>
          <w:spacing w:val="-2"/>
          <w:lang w:val="pl-PL"/>
        </w:rPr>
        <w:t>yk</w:t>
      </w:r>
      <w:r w:rsidRPr="001C70DC">
        <w:rPr>
          <w:color w:val="005293"/>
          <w:spacing w:val="-2"/>
          <w:lang w:val="pl-PL"/>
        </w:rPr>
        <w:t>olor</w:t>
      </w:r>
    </w:p>
    <w:p w14:paraId="25D5FF7D" w14:textId="77777777" w:rsidR="001C70DC" w:rsidRDefault="001C70DC" w:rsidP="001C70DC">
      <w:pPr>
        <w:pStyle w:val="Tekstpodstawowy"/>
        <w:ind w:left="640" w:right="136"/>
        <w:jc w:val="both"/>
        <w:rPr>
          <w:color w:val="272727"/>
          <w:lang w:val="pl-PL"/>
        </w:rPr>
      </w:pPr>
    </w:p>
    <w:p w14:paraId="469A0FB3" w14:textId="06DEA113" w:rsidR="001C70DC" w:rsidRPr="001C70DC" w:rsidRDefault="001C70DC" w:rsidP="001C70DC">
      <w:pPr>
        <w:pStyle w:val="Tekstpodstawowy"/>
        <w:ind w:left="640" w:right="136"/>
        <w:jc w:val="both"/>
        <w:rPr>
          <w:color w:val="272727"/>
          <w:lang w:val="pl-PL"/>
        </w:rPr>
      </w:pPr>
      <w:r>
        <w:rPr>
          <w:color w:val="272727"/>
          <w:lang w:val="pl-PL"/>
        </w:rPr>
        <w:t>UTWARDZACZ</w:t>
      </w:r>
      <w:r w:rsidRPr="001C70DC">
        <w:rPr>
          <w:color w:val="272727"/>
          <w:lang w:val="pl-PL"/>
        </w:rPr>
        <w:t xml:space="preserve">: Środek sieciujący: GHS07. Uwaga. Zawiera izocyjaniany. Może powodować reakcję alergiczną. UFI: 3A21-J0K2-D001-GC65. Więcej informacji na temat oznakowania i bezpiecznego postępowania znajduje się w </w:t>
      </w:r>
      <w:r>
        <w:rPr>
          <w:color w:val="272727"/>
          <w:lang w:val="pl-PL"/>
        </w:rPr>
        <w:t>K</w:t>
      </w:r>
      <w:r w:rsidRPr="001C70DC">
        <w:rPr>
          <w:color w:val="272727"/>
          <w:lang w:val="pl-PL"/>
        </w:rPr>
        <w:t xml:space="preserve">arcie </w:t>
      </w:r>
      <w:r>
        <w:rPr>
          <w:color w:val="272727"/>
          <w:lang w:val="pl-PL"/>
        </w:rPr>
        <w:t>C</w:t>
      </w:r>
      <w:r w:rsidRPr="001C70DC">
        <w:rPr>
          <w:color w:val="272727"/>
          <w:lang w:val="pl-PL"/>
        </w:rPr>
        <w:t>harakterystyki.</w:t>
      </w:r>
    </w:p>
    <w:p w14:paraId="1F5918FA" w14:textId="77777777" w:rsidR="001C70DC" w:rsidRPr="001C70DC" w:rsidRDefault="001C70DC" w:rsidP="001C70DC">
      <w:pPr>
        <w:pStyle w:val="Tekstpodstawowy"/>
        <w:ind w:left="640" w:right="136"/>
        <w:jc w:val="both"/>
        <w:rPr>
          <w:color w:val="272727"/>
          <w:lang w:val="pl-PL"/>
        </w:rPr>
      </w:pPr>
    </w:p>
    <w:p w14:paraId="105D7849" w14:textId="77777777" w:rsidR="001C70DC" w:rsidRPr="001C70DC" w:rsidRDefault="001C70DC" w:rsidP="001C70DC">
      <w:pPr>
        <w:pStyle w:val="Tekstpodstawowy"/>
        <w:ind w:left="640" w:right="136"/>
        <w:jc w:val="both"/>
        <w:rPr>
          <w:color w:val="272727"/>
          <w:lang w:val="pl-PL"/>
        </w:rPr>
      </w:pPr>
      <w:r w:rsidRPr="001C70DC">
        <w:rPr>
          <w:color w:val="272727"/>
          <w:lang w:val="pl-PL"/>
        </w:rPr>
        <w:t>Nawet w przypadku stosowania produktów niskoemisyjnych należy przestrzegać standardowych środków ostrożności. Przechowywać poza zasięgiem dzieci. Puste opakowania można wyrzucać razem z odpadami domowymi lub poddawać recyklingowi.</w:t>
      </w:r>
    </w:p>
    <w:p w14:paraId="082B5686" w14:textId="137A2642" w:rsidR="00335579" w:rsidRDefault="007B1C19">
      <w:pPr>
        <w:pStyle w:val="Nagwek2"/>
        <w:numPr>
          <w:ilvl w:val="0"/>
          <w:numId w:val="2"/>
        </w:numPr>
        <w:tabs>
          <w:tab w:val="left" w:pos="638"/>
        </w:tabs>
        <w:spacing w:before="268"/>
        <w:ind w:left="638" w:hanging="356"/>
        <w:jc w:val="both"/>
      </w:pPr>
      <w:r>
        <w:rPr>
          <w:color w:val="005293"/>
        </w:rPr>
        <w:t>INFORMACJE DODATKOWE</w:t>
      </w:r>
    </w:p>
    <w:p w14:paraId="5D025B63" w14:textId="31A173F4" w:rsidR="001C70DC" w:rsidRPr="001C70DC" w:rsidRDefault="001C70DC" w:rsidP="001C70DC">
      <w:pPr>
        <w:pStyle w:val="Akapitzlist"/>
        <w:numPr>
          <w:ilvl w:val="1"/>
          <w:numId w:val="2"/>
        </w:numPr>
        <w:tabs>
          <w:tab w:val="left" w:pos="643"/>
        </w:tabs>
        <w:spacing w:before="79"/>
        <w:ind w:right="139"/>
        <w:jc w:val="both"/>
        <w:rPr>
          <w:color w:val="272727"/>
          <w:lang w:val="pl-PL"/>
        </w:rPr>
      </w:pPr>
      <w:r w:rsidRPr="001C70DC">
        <w:rPr>
          <w:color w:val="272727"/>
          <w:lang w:val="pl-PL"/>
        </w:rPr>
        <w:t>Mieszane produkty dwuskładnikowe mogą uwalniać dwutlenek węgla i ciśnienie. Nigdy nie zamykaj szczelnie mieszanek dwuskładnikowych, ponieważ grozi to pęknięciem!</w:t>
      </w:r>
    </w:p>
    <w:p w14:paraId="3D3088FC" w14:textId="1B0B4C74" w:rsidR="001C70DC" w:rsidRPr="00AA5C44" w:rsidRDefault="001C70DC" w:rsidP="00AA5C44">
      <w:pPr>
        <w:pStyle w:val="Akapitzlist"/>
        <w:numPr>
          <w:ilvl w:val="1"/>
          <w:numId w:val="2"/>
        </w:numPr>
        <w:tabs>
          <w:tab w:val="left" w:pos="643"/>
        </w:tabs>
        <w:spacing w:before="79"/>
        <w:ind w:right="139"/>
        <w:jc w:val="both"/>
        <w:rPr>
          <w:color w:val="272727"/>
          <w:lang w:val="pl-PL"/>
        </w:rPr>
      </w:pPr>
      <w:r w:rsidRPr="001C70DC">
        <w:rPr>
          <w:color w:val="272727"/>
          <w:lang w:val="pl-PL"/>
        </w:rPr>
        <w:t xml:space="preserve">Zwróć uwagę na numer partii. </w:t>
      </w:r>
      <w:r w:rsidR="00AA5C44">
        <w:rPr>
          <w:color w:val="272727"/>
          <w:lang w:val="pl-PL"/>
        </w:rPr>
        <w:t>Używaj</w:t>
      </w:r>
      <w:r w:rsidRPr="001C70DC">
        <w:rPr>
          <w:color w:val="272727"/>
          <w:lang w:val="pl-PL"/>
        </w:rPr>
        <w:t xml:space="preserve"> tylko produkty o tym samym numerze partii w ciągu jednej </w:t>
      </w:r>
      <w:r w:rsidR="00AA5C44">
        <w:rPr>
          <w:color w:val="272727"/>
          <w:lang w:val="pl-PL"/>
        </w:rPr>
        <w:t>aplikacji</w:t>
      </w:r>
      <w:r w:rsidRPr="001C70DC">
        <w:rPr>
          <w:color w:val="272727"/>
          <w:lang w:val="pl-PL"/>
        </w:rPr>
        <w:t>. W przypadku użycia różnych partii, przed przetworzeniem wymieszaj produkt w oddzielnym pojemniku.</w:t>
      </w:r>
    </w:p>
    <w:p w14:paraId="0A040C22" w14:textId="5B81906C" w:rsidR="001C70DC" w:rsidRPr="001C70DC" w:rsidRDefault="001C70DC" w:rsidP="001C70DC">
      <w:pPr>
        <w:pStyle w:val="Akapitzlist"/>
        <w:numPr>
          <w:ilvl w:val="1"/>
          <w:numId w:val="2"/>
        </w:numPr>
        <w:tabs>
          <w:tab w:val="left" w:pos="643"/>
        </w:tabs>
        <w:spacing w:before="79"/>
        <w:ind w:right="139"/>
        <w:jc w:val="both"/>
        <w:rPr>
          <w:color w:val="272727"/>
          <w:lang w:val="pl-PL"/>
        </w:rPr>
      </w:pPr>
      <w:r w:rsidRPr="001C70DC">
        <w:rPr>
          <w:color w:val="272727"/>
          <w:lang w:val="pl-PL"/>
        </w:rPr>
        <w:t>Wszystkie dane oparte są na temperaturze 23°C/50% wilgotności względnej</w:t>
      </w:r>
      <w:r w:rsidR="00AA5C44">
        <w:rPr>
          <w:color w:val="272727"/>
          <w:lang w:val="pl-PL"/>
        </w:rPr>
        <w:t xml:space="preserve"> </w:t>
      </w:r>
      <w:r w:rsidRPr="001C70DC">
        <w:rPr>
          <w:color w:val="272727"/>
          <w:lang w:val="pl-PL"/>
        </w:rPr>
        <w:t>/</w:t>
      </w:r>
      <w:r w:rsidR="00AA5C44">
        <w:rPr>
          <w:color w:val="272727"/>
          <w:lang w:val="pl-PL"/>
        </w:rPr>
        <w:t xml:space="preserve"> </w:t>
      </w:r>
      <w:r w:rsidRPr="001C70DC">
        <w:rPr>
          <w:color w:val="272727"/>
          <w:lang w:val="pl-PL"/>
        </w:rPr>
        <w:t>3 wymiany powietrza na godzinę. Warunki na miejscu mogą się różnić i prowadzić do różnych wyników.</w:t>
      </w:r>
    </w:p>
    <w:p w14:paraId="639518C3" w14:textId="78471F1D" w:rsidR="001C70DC" w:rsidRPr="001C70DC" w:rsidRDefault="001C70DC" w:rsidP="001C70DC">
      <w:pPr>
        <w:pStyle w:val="Akapitzlist"/>
        <w:numPr>
          <w:ilvl w:val="1"/>
          <w:numId w:val="2"/>
        </w:numPr>
        <w:tabs>
          <w:tab w:val="left" w:pos="643"/>
        </w:tabs>
        <w:spacing w:before="79"/>
        <w:ind w:right="139"/>
        <w:jc w:val="both"/>
        <w:rPr>
          <w:color w:val="272727"/>
          <w:lang w:val="pl-PL"/>
        </w:rPr>
      </w:pPr>
      <w:r w:rsidRPr="001C70DC">
        <w:rPr>
          <w:color w:val="272727"/>
          <w:lang w:val="pl-PL"/>
        </w:rPr>
        <w:t>Jeśli konieczne jest zapewnienie specyficznej odporności dla konkretnego projektu (np. na środki dezynfekujące, barwniki lub chemikalia), zalecamy przeprowadzenie wstępnych testów z produktami stosowanymi na miejscu.</w:t>
      </w:r>
    </w:p>
    <w:p w14:paraId="663340BB" w14:textId="45F10C63" w:rsidR="001C70DC" w:rsidRPr="001C70DC" w:rsidRDefault="001C70DC" w:rsidP="001C70DC">
      <w:pPr>
        <w:pStyle w:val="Akapitzlist"/>
        <w:numPr>
          <w:ilvl w:val="1"/>
          <w:numId w:val="2"/>
        </w:numPr>
        <w:tabs>
          <w:tab w:val="left" w:pos="643"/>
        </w:tabs>
        <w:spacing w:before="79"/>
        <w:ind w:right="139"/>
        <w:jc w:val="both"/>
        <w:rPr>
          <w:color w:val="272727"/>
          <w:lang w:val="pl-PL"/>
        </w:rPr>
      </w:pPr>
      <w:r w:rsidRPr="001C70DC">
        <w:rPr>
          <w:color w:val="272727"/>
          <w:lang w:val="pl-PL"/>
        </w:rPr>
        <w:t>W przypadku ciągłej lub okresowej ekspozycji na agresywne czynniki (np. dozowniki do dezynfekcji rąk, opony, kółka krzeseł itp.) zalecamy stosowanie mat ochronnych.</w:t>
      </w:r>
      <w:r w:rsidR="00AA5C44">
        <w:rPr>
          <w:color w:val="272727"/>
          <w:lang w:val="pl-PL"/>
        </w:rPr>
        <w:t xml:space="preserve"> Zalecamy czyszczenie powierzchni przynajmniej raz dziennie zalecanym produktem PU CLEANER. Po umyciu podłogi nie wprowadzać np. opon na mokrą powierzchnię</w:t>
      </w:r>
    </w:p>
    <w:p w14:paraId="60528CD0" w14:textId="200E7648" w:rsidR="001C70DC" w:rsidRPr="001C70DC" w:rsidRDefault="001C70DC" w:rsidP="001C70DC">
      <w:pPr>
        <w:pStyle w:val="Akapitzlist"/>
        <w:numPr>
          <w:ilvl w:val="1"/>
          <w:numId w:val="2"/>
        </w:numPr>
        <w:tabs>
          <w:tab w:val="left" w:pos="643"/>
        </w:tabs>
        <w:spacing w:before="79"/>
        <w:ind w:right="139"/>
        <w:jc w:val="both"/>
        <w:rPr>
          <w:color w:val="272727"/>
          <w:lang w:val="pl-PL"/>
        </w:rPr>
      </w:pPr>
      <w:r w:rsidRPr="001C70DC">
        <w:rPr>
          <w:color w:val="272727"/>
          <w:lang w:val="pl-PL"/>
        </w:rPr>
        <w:t>W przypadku ogrzewania podłogowego należy przestrzegać instrukcji producenta podłogi.</w:t>
      </w:r>
    </w:p>
    <w:p w14:paraId="0C31797E" w14:textId="77A55207" w:rsidR="001C70DC" w:rsidRPr="001C70DC" w:rsidRDefault="001C70DC" w:rsidP="001C70DC">
      <w:pPr>
        <w:pStyle w:val="Akapitzlist"/>
        <w:numPr>
          <w:ilvl w:val="1"/>
          <w:numId w:val="2"/>
        </w:numPr>
        <w:tabs>
          <w:tab w:val="left" w:pos="643"/>
        </w:tabs>
        <w:spacing w:before="79"/>
        <w:ind w:right="139"/>
        <w:jc w:val="both"/>
        <w:rPr>
          <w:color w:val="272727"/>
          <w:lang w:val="pl-PL"/>
        </w:rPr>
      </w:pPr>
      <w:r w:rsidRPr="001C70DC">
        <w:rPr>
          <w:color w:val="272727"/>
          <w:lang w:val="pl-PL"/>
        </w:rPr>
        <w:t>Przydatność do pływających wykładzin podłogowych jest wątpliwa ze względu na proces i użytą wodę.</w:t>
      </w:r>
      <w:r w:rsidR="00AA5C44">
        <w:rPr>
          <w:color w:val="272727"/>
          <w:lang w:val="pl-PL"/>
        </w:rPr>
        <w:t xml:space="preserve"> Lakier zalecamy aplikować po wyschnięciu podłogi, najlepiej na drugi dzień po wyczyszczeniu powierzchni podłogi</w:t>
      </w:r>
    </w:p>
    <w:p w14:paraId="093BC400" w14:textId="2F6F05A3" w:rsidR="001C70DC" w:rsidRPr="001C70DC" w:rsidRDefault="001C70DC" w:rsidP="001C70DC">
      <w:pPr>
        <w:pStyle w:val="Akapitzlist"/>
        <w:numPr>
          <w:ilvl w:val="1"/>
          <w:numId w:val="2"/>
        </w:numPr>
        <w:tabs>
          <w:tab w:val="left" w:pos="643"/>
        </w:tabs>
        <w:spacing w:before="79"/>
        <w:ind w:right="139"/>
        <w:jc w:val="both"/>
        <w:rPr>
          <w:color w:val="272727"/>
          <w:lang w:val="pl-PL"/>
        </w:rPr>
      </w:pPr>
      <w:r w:rsidRPr="001C70DC">
        <w:rPr>
          <w:color w:val="272727"/>
          <w:lang w:val="pl-PL"/>
        </w:rPr>
        <w:t xml:space="preserve">Podłoża ulegające degradacji pod wpływem światła (EP, guma) mogą ulegać degradacji pod lakierem bezbarwnym w miejscach o dużym naświetleniu, co może czasami prowadzić do utraty przyczepności powłoki. W takich przypadkach zalecamy zatem zastosowanie światłoszczelnej powłoki PU </w:t>
      </w:r>
      <w:proofErr w:type="spellStart"/>
      <w:r w:rsidRPr="001C70DC">
        <w:rPr>
          <w:color w:val="272727"/>
          <w:lang w:val="pl-PL"/>
        </w:rPr>
        <w:t>Color</w:t>
      </w:r>
      <w:proofErr w:type="spellEnd"/>
      <w:r w:rsidRPr="001C70DC">
        <w:rPr>
          <w:color w:val="272727"/>
          <w:lang w:val="pl-PL"/>
        </w:rPr>
        <w:t>.</w:t>
      </w:r>
    </w:p>
    <w:p w14:paraId="7FB57A22" w14:textId="41128893" w:rsidR="00335579" w:rsidRPr="001C70DC" w:rsidRDefault="001C70DC" w:rsidP="001C70DC">
      <w:pPr>
        <w:pStyle w:val="Akapitzlist"/>
        <w:numPr>
          <w:ilvl w:val="1"/>
          <w:numId w:val="2"/>
        </w:numPr>
        <w:tabs>
          <w:tab w:val="left" w:pos="643"/>
        </w:tabs>
        <w:spacing w:before="79"/>
        <w:ind w:right="139"/>
        <w:jc w:val="both"/>
        <w:rPr>
          <w:lang w:val="pl-PL"/>
        </w:rPr>
      </w:pPr>
      <w:r w:rsidRPr="001C70DC">
        <w:rPr>
          <w:color w:val="272727"/>
          <w:lang w:val="pl-PL"/>
        </w:rPr>
        <w:t xml:space="preserve">Nie można zagwarantować niezawodnego działania na </w:t>
      </w:r>
      <w:proofErr w:type="spellStart"/>
      <w:r w:rsidRPr="001C70DC">
        <w:rPr>
          <w:color w:val="272727"/>
          <w:lang w:val="pl-PL"/>
        </w:rPr>
        <w:t>bezchlorowych</w:t>
      </w:r>
      <w:proofErr w:type="spellEnd"/>
      <w:r w:rsidRPr="001C70DC">
        <w:rPr>
          <w:color w:val="272727"/>
          <w:lang w:val="pl-PL"/>
        </w:rPr>
        <w:t xml:space="preserve"> wykładzinach winylowych, tzw. wykładzinach </w:t>
      </w:r>
      <w:proofErr w:type="spellStart"/>
      <w:r w:rsidRPr="001C70DC">
        <w:rPr>
          <w:color w:val="272727"/>
          <w:lang w:val="pl-PL"/>
        </w:rPr>
        <w:t>poliolefinowych</w:t>
      </w:r>
      <w:proofErr w:type="spellEnd"/>
      <w:r w:rsidRPr="001C70DC">
        <w:rPr>
          <w:color w:val="272727"/>
          <w:lang w:val="pl-PL"/>
        </w:rPr>
        <w:t>.</w:t>
      </w:r>
    </w:p>
    <w:p w14:paraId="2756C407" w14:textId="77777777" w:rsidR="00AA5C44" w:rsidRDefault="00AA5C44" w:rsidP="00AA5C44">
      <w:pPr>
        <w:pStyle w:val="Tekstpodstawowy"/>
        <w:spacing w:before="81"/>
        <w:ind w:left="640"/>
        <w:jc w:val="both"/>
        <w:rPr>
          <w:color w:val="272727"/>
          <w:lang w:val="pl-PL"/>
        </w:rPr>
      </w:pPr>
    </w:p>
    <w:p w14:paraId="544130B4" w14:textId="3933694F" w:rsidR="00AA5C44" w:rsidRPr="00AA5C44" w:rsidRDefault="00AA5C44" w:rsidP="00AA5C44">
      <w:pPr>
        <w:pStyle w:val="Tekstpodstawowy"/>
        <w:spacing w:before="81"/>
        <w:ind w:left="640"/>
        <w:jc w:val="both"/>
        <w:rPr>
          <w:color w:val="272727"/>
          <w:spacing w:val="-8"/>
          <w:lang w:val="pl-PL"/>
        </w:rPr>
      </w:pPr>
      <w:r w:rsidRPr="00AA5C44">
        <w:rPr>
          <w:color w:val="272727"/>
          <w:spacing w:val="-8"/>
          <w:lang w:val="pl-PL"/>
        </w:rPr>
        <w:t xml:space="preserve">Nasze poniższe publikacje, w ich aktualnej formie, stanowią integralną część niniejszej </w:t>
      </w:r>
      <w:r>
        <w:rPr>
          <w:color w:val="272727"/>
          <w:spacing w:val="-8"/>
          <w:lang w:val="pl-PL"/>
        </w:rPr>
        <w:t>K</w:t>
      </w:r>
      <w:r w:rsidRPr="00AA5C44">
        <w:rPr>
          <w:color w:val="272727"/>
          <w:spacing w:val="-8"/>
          <w:lang w:val="pl-PL"/>
        </w:rPr>
        <w:t xml:space="preserve">arty </w:t>
      </w:r>
      <w:r>
        <w:rPr>
          <w:color w:val="272727"/>
          <w:spacing w:val="-8"/>
          <w:lang w:val="pl-PL"/>
        </w:rPr>
        <w:t>Technicznej</w:t>
      </w:r>
      <w:r w:rsidRPr="00AA5C44">
        <w:rPr>
          <w:color w:val="272727"/>
          <w:spacing w:val="-8"/>
          <w:lang w:val="pl-PL"/>
        </w:rPr>
        <w:t>:</w:t>
      </w:r>
    </w:p>
    <w:p w14:paraId="63F63C1C" w14:textId="0C226A77" w:rsidR="00AA5C44" w:rsidRPr="00AA5C44" w:rsidRDefault="00AA5C44" w:rsidP="00AA5C44">
      <w:pPr>
        <w:pStyle w:val="Tekstpodstawowy"/>
        <w:spacing w:before="81"/>
        <w:ind w:left="640"/>
        <w:jc w:val="both"/>
        <w:rPr>
          <w:color w:val="272727"/>
          <w:spacing w:val="-8"/>
          <w:lang w:val="pl-PL"/>
        </w:rPr>
      </w:pPr>
      <w:r w:rsidRPr="00AA5C44">
        <w:rPr>
          <w:color w:val="272727"/>
          <w:spacing w:val="-8"/>
          <w:lang w:val="pl-PL"/>
        </w:rPr>
        <w:t xml:space="preserve">– </w:t>
      </w:r>
      <w:r>
        <w:rPr>
          <w:color w:val="272727"/>
          <w:spacing w:val="-8"/>
          <w:lang w:val="pl-PL"/>
        </w:rPr>
        <w:t xml:space="preserve"> </w:t>
      </w:r>
      <w:r w:rsidRPr="00AA5C44">
        <w:rPr>
          <w:color w:val="272727"/>
          <w:spacing w:val="-8"/>
          <w:lang w:val="pl-PL"/>
        </w:rPr>
        <w:t>Ogólne informacje dotyczące stosowania środków powierzchniowych Dr. Schutz.</w:t>
      </w:r>
    </w:p>
    <w:p w14:paraId="05B59997" w14:textId="50CE6FCE" w:rsidR="00AA5C44" w:rsidRPr="00AA5C44" w:rsidRDefault="00AA5C44" w:rsidP="00AA5C44">
      <w:pPr>
        <w:pStyle w:val="Tekstpodstawowy"/>
        <w:spacing w:before="81"/>
        <w:ind w:left="640"/>
        <w:jc w:val="both"/>
        <w:rPr>
          <w:color w:val="272727"/>
          <w:spacing w:val="-8"/>
          <w:lang w:val="pl-PL"/>
        </w:rPr>
      </w:pPr>
      <w:r w:rsidRPr="00AA5C44">
        <w:rPr>
          <w:color w:val="272727"/>
          <w:spacing w:val="-8"/>
          <w:lang w:val="pl-PL"/>
        </w:rPr>
        <w:t xml:space="preserve">– Karta </w:t>
      </w:r>
      <w:r>
        <w:rPr>
          <w:color w:val="272727"/>
          <w:spacing w:val="-8"/>
          <w:lang w:val="pl-PL"/>
        </w:rPr>
        <w:t>C</w:t>
      </w:r>
      <w:r w:rsidRPr="00AA5C44">
        <w:rPr>
          <w:color w:val="272727"/>
          <w:spacing w:val="-8"/>
          <w:lang w:val="pl-PL"/>
        </w:rPr>
        <w:t>harakterystyki dostępna na żądanie.</w:t>
      </w:r>
    </w:p>
    <w:p w14:paraId="689E02CF" w14:textId="4D9581F0" w:rsidR="00AA5C44" w:rsidRPr="00AA5C44" w:rsidRDefault="00AA5C44" w:rsidP="00AA5C44">
      <w:pPr>
        <w:pStyle w:val="Tekstpodstawowy"/>
        <w:spacing w:before="81"/>
        <w:ind w:left="640"/>
        <w:jc w:val="both"/>
        <w:rPr>
          <w:color w:val="272727"/>
          <w:spacing w:val="-8"/>
          <w:lang w:val="pl-PL"/>
        </w:rPr>
      </w:pPr>
      <w:r w:rsidRPr="00AA5C44">
        <w:rPr>
          <w:color w:val="272727"/>
          <w:spacing w:val="-8"/>
          <w:lang w:val="pl-PL"/>
        </w:rPr>
        <w:t xml:space="preserve">– </w:t>
      </w:r>
      <w:r>
        <w:rPr>
          <w:color w:val="272727"/>
          <w:spacing w:val="-8"/>
          <w:lang w:val="pl-PL"/>
        </w:rPr>
        <w:t>Instrukcja przygotowania podłogi do lakierowania dostępna na żądanie</w:t>
      </w:r>
    </w:p>
    <w:p w14:paraId="266233C8" w14:textId="4BF65831" w:rsidR="00AA5C44" w:rsidRDefault="00AA5C44" w:rsidP="00AA5C44">
      <w:pPr>
        <w:pStyle w:val="Tekstpodstawowy"/>
        <w:spacing w:before="81"/>
        <w:jc w:val="both"/>
        <w:rPr>
          <w:color w:val="272727"/>
          <w:spacing w:val="-8"/>
          <w:lang w:val="pl-PL"/>
        </w:rPr>
      </w:pPr>
      <w:r>
        <w:rPr>
          <w:color w:val="272727"/>
          <w:spacing w:val="-8"/>
          <w:lang w:val="pl-PL"/>
        </w:rPr>
        <w:t xml:space="preserve">               </w:t>
      </w:r>
      <w:r w:rsidRPr="00AA5C44">
        <w:rPr>
          <w:color w:val="272727"/>
          <w:spacing w:val="-8"/>
          <w:lang w:val="pl-PL"/>
        </w:rPr>
        <w:t xml:space="preserve">Powyższe materiały drukowane, a także niniejsza informacja o produkcie w aktualnej formie, są dostępne na stronie </w:t>
      </w:r>
      <w:r>
        <w:rPr>
          <w:color w:val="272727"/>
          <w:spacing w:val="-8"/>
          <w:lang w:val="pl-PL"/>
        </w:rPr>
        <w:t xml:space="preserve"> </w:t>
      </w:r>
    </w:p>
    <w:p w14:paraId="154840A9" w14:textId="0B3C91EB" w:rsidR="00335579" w:rsidRPr="00AA5C44" w:rsidRDefault="00CA4952" w:rsidP="00AA5C44">
      <w:pPr>
        <w:pStyle w:val="Tekstpodstawowy"/>
        <w:spacing w:before="81"/>
        <w:jc w:val="both"/>
        <w:rPr>
          <w:lang w:val="pl-PL"/>
        </w:rPr>
      </w:pPr>
      <w:r>
        <w:rPr>
          <w:noProof/>
          <w:color w:val="272727"/>
          <w:lang w:val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C163D3" wp14:editId="6BBFEFF4">
                <wp:simplePos x="0" y="0"/>
                <wp:positionH relativeFrom="column">
                  <wp:posOffset>5647902</wp:posOffset>
                </wp:positionH>
                <wp:positionV relativeFrom="paragraph">
                  <wp:posOffset>1083733</wp:posOffset>
                </wp:positionV>
                <wp:extent cx="1117177" cy="220133"/>
                <wp:effectExtent l="0" t="0" r="635" b="0"/>
                <wp:wrapNone/>
                <wp:docPr id="867882239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177" cy="220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D236CF" w14:textId="6B256C5E" w:rsidR="00CA4952" w:rsidRPr="00E758A0" w:rsidRDefault="00CA4952" w:rsidP="00CA4952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E758A0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  <w:t xml:space="preserve">Strona </w:t>
                            </w:r>
                            <w: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  <w:t>4</w:t>
                            </w:r>
                            <w:r w:rsidRPr="00E758A0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  <w:t xml:space="preserve"> z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63D3" id="_x0000_s1032" type="#_x0000_t202" style="position:absolute;left:0;text-align:left;margin-left:444.7pt;margin-top:85.35pt;width:87.95pt;height:1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" fillcolor="white [3201]" stroked="f" strokeweight=".5pt">
                <v:textbox>
                  <w:txbxContent>
                    <w:p w14:paraId="4BD236CF" w14:textId="6B256C5E" w:rsidR="00CA4952" w:rsidRPr="00E758A0" w:rsidRDefault="00CA4952" w:rsidP="00CA4952">
                      <w:pPr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</w:pPr>
                      <w:r w:rsidRPr="00E758A0"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  <w:t xml:space="preserve">Strona </w:t>
                      </w:r>
                      <w:r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  <w:t>4</w:t>
                      </w:r>
                      <w:r w:rsidRPr="00E758A0"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  <w:t xml:space="preserve"> z 5</w:t>
                      </w:r>
                    </w:p>
                  </w:txbxContent>
                </v:textbox>
              </v:shape>
            </w:pict>
          </mc:Fallback>
        </mc:AlternateContent>
      </w:r>
      <w:r w:rsidR="00AA5C44">
        <w:rPr>
          <w:color w:val="272727"/>
          <w:spacing w:val="-8"/>
          <w:lang w:val="pl-PL"/>
        </w:rPr>
        <w:t xml:space="preserve">               </w:t>
      </w:r>
      <w:r w:rsidR="00AA5C44" w:rsidRPr="00AA5C44">
        <w:rPr>
          <w:color w:val="272727"/>
          <w:spacing w:val="-8"/>
          <w:lang w:val="pl-PL"/>
        </w:rPr>
        <w:t>internetowej lub na żądanie pod adresem podanym poniżej.</w:t>
      </w:r>
    </w:p>
    <w:p w14:paraId="0FE53EB5" w14:textId="622D9F13" w:rsidR="00335579" w:rsidRPr="00AA5C44" w:rsidRDefault="00335579">
      <w:pPr>
        <w:pStyle w:val="Tekstpodstawowy"/>
        <w:jc w:val="both"/>
        <w:rPr>
          <w:lang w:val="pl-PL"/>
        </w:rPr>
        <w:sectPr w:rsidR="00335579" w:rsidRPr="00AA5C44">
          <w:pgSz w:w="11900" w:h="16850"/>
          <w:pgMar w:top="1120" w:right="708" w:bottom="940" w:left="850" w:header="0" w:footer="756" w:gutter="0"/>
          <w:cols w:space="708"/>
        </w:sectPr>
      </w:pPr>
    </w:p>
    <w:p w14:paraId="68A358C7" w14:textId="4D91FEEF" w:rsidR="00335579" w:rsidRDefault="00DC61D3">
      <w:pPr>
        <w:pStyle w:val="Nagwek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576C39" wp14:editId="58968802">
                <wp:simplePos x="0" y="0"/>
                <wp:positionH relativeFrom="column">
                  <wp:posOffset>4093210</wp:posOffset>
                </wp:positionH>
                <wp:positionV relativeFrom="paragraph">
                  <wp:posOffset>-193040</wp:posOffset>
                </wp:positionV>
                <wp:extent cx="2480733" cy="516466"/>
                <wp:effectExtent l="0" t="0" r="0" b="4445"/>
                <wp:wrapNone/>
                <wp:docPr id="1599857592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733" cy="516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8A86AB" w14:textId="77777777" w:rsidR="00DC61D3" w:rsidRDefault="00DC61D3" w:rsidP="00DC61D3">
                            <w:pPr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7B1C19"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pl-PL"/>
                              </w:rPr>
                              <w:t>KARTA TECHNICZNA</w:t>
                            </w:r>
                          </w:p>
                          <w:p w14:paraId="605D311A" w14:textId="77777777" w:rsidR="00DC61D3" w:rsidRPr="007B1C19" w:rsidRDefault="00DC61D3" w:rsidP="00DC61D3">
                            <w:pPr>
                              <w:rPr>
                                <w:color w:val="808080" w:themeColor="background1" w:themeShade="80"/>
                                <w:lang w:val="pl-PL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pl-PL"/>
                              </w:rPr>
                              <w:t>WERSJA z 12 maja 2025 roku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76C39" id="_x0000_s1033" type="#_x0000_t202" style="position:absolute;left:0;text-align:left;margin-left:322.3pt;margin-top:-15.2pt;width:195.35pt;height:4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" fillcolor="white [3201]" stroked="f" strokeweight=".5pt">
                <v:textbox>
                  <w:txbxContent>
                    <w:p w14:paraId="5F8A86AB" w14:textId="77777777" w:rsidR="00DC61D3" w:rsidRDefault="00DC61D3" w:rsidP="00DC61D3">
                      <w:pPr>
                        <w:rPr>
                          <w:color w:val="808080" w:themeColor="background1" w:themeShade="80"/>
                          <w:sz w:val="28"/>
                          <w:szCs w:val="28"/>
                          <w:lang w:val="pl-PL"/>
                        </w:rPr>
                      </w:pPr>
                      <w:r w:rsidRPr="007B1C19">
                        <w:rPr>
                          <w:color w:val="808080" w:themeColor="background1" w:themeShade="80"/>
                          <w:sz w:val="28"/>
                          <w:szCs w:val="28"/>
                          <w:lang w:val="pl-PL"/>
                        </w:rPr>
                        <w:t>KARTA TECHNICZNA</w:t>
                      </w:r>
                    </w:p>
                    <w:p w14:paraId="605D311A" w14:textId="77777777" w:rsidR="00DC61D3" w:rsidRPr="007B1C19" w:rsidRDefault="00DC61D3" w:rsidP="00DC61D3">
                      <w:pPr>
                        <w:rPr>
                          <w:color w:val="808080" w:themeColor="background1" w:themeShade="80"/>
                          <w:lang w:val="pl-PL"/>
                        </w:rPr>
                      </w:pPr>
                      <w:r>
                        <w:rPr>
                          <w:color w:val="808080" w:themeColor="background1" w:themeShade="80"/>
                          <w:lang w:val="pl-PL"/>
                        </w:rPr>
                        <w:t>WERSJA z 12 maja 2025 roku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7FA4AC5" wp14:editId="6813350A">
                <wp:simplePos x="0" y="0"/>
                <wp:positionH relativeFrom="page">
                  <wp:posOffset>7349490</wp:posOffset>
                </wp:positionH>
                <wp:positionV relativeFrom="page">
                  <wp:posOffset>0</wp:posOffset>
                </wp:positionV>
                <wp:extent cx="207010" cy="2091689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20916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2091689">
                              <a:moveTo>
                                <a:pt x="0" y="0"/>
                              </a:moveTo>
                              <a:lnTo>
                                <a:pt x="0" y="2091689"/>
                              </a:lnTo>
                              <a:lnTo>
                                <a:pt x="206502" y="2091689"/>
                              </a:lnTo>
                              <a:lnTo>
                                <a:pt x="2065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0979A" id="Graphic 8" o:spid="_x0000_s1026" style="position:absolute;margin-left:578.7pt;margin-top:0;width:16.3pt;height:164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7010,20916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" path="m,l,2091689r206502,l206502,,,xe" fillcolor="#005293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667075"/>
          <w:spacing w:val="-2"/>
        </w:rPr>
        <w:t>PRODUKT-INFORMATION</w:t>
      </w:r>
    </w:p>
    <w:p w14:paraId="5D91BEE1" w14:textId="51CA9245" w:rsidR="00335579" w:rsidRDefault="00000000">
      <w:pPr>
        <w:spacing w:line="43" w:lineRule="exact"/>
        <w:ind w:right="134"/>
        <w:jc w:val="right"/>
        <w:rPr>
          <w:sz w:val="16"/>
        </w:rPr>
      </w:pPr>
      <w:r>
        <w:rPr>
          <w:color w:val="666363"/>
          <w:spacing w:val="-2"/>
          <w:sz w:val="16"/>
        </w:rPr>
        <w:t>Versionsdatum:</w:t>
      </w:r>
      <w:r>
        <w:rPr>
          <w:color w:val="666363"/>
          <w:spacing w:val="18"/>
          <w:sz w:val="16"/>
        </w:rPr>
        <w:t xml:space="preserve"> </w:t>
      </w:r>
      <w:r>
        <w:rPr>
          <w:color w:val="666363"/>
          <w:spacing w:val="-2"/>
          <w:sz w:val="16"/>
        </w:rPr>
        <w:t>12.05.2025</w:t>
      </w:r>
    </w:p>
    <w:p w14:paraId="3B54AFDB" w14:textId="503DAE43" w:rsidR="00335579" w:rsidRDefault="00335579">
      <w:pPr>
        <w:pStyle w:val="Tekstpodstawowy"/>
        <w:rPr>
          <w:sz w:val="40"/>
        </w:rPr>
      </w:pPr>
    </w:p>
    <w:p w14:paraId="3AEB3089" w14:textId="76E462C2" w:rsidR="00335579" w:rsidRDefault="00335579">
      <w:pPr>
        <w:pStyle w:val="Tekstpodstawowy"/>
        <w:rPr>
          <w:sz w:val="40"/>
        </w:rPr>
      </w:pPr>
    </w:p>
    <w:p w14:paraId="6BB1D8A6" w14:textId="489A6E8D" w:rsidR="00335579" w:rsidRDefault="00335579">
      <w:pPr>
        <w:pStyle w:val="Tekstpodstawowy"/>
        <w:spacing w:before="117"/>
        <w:rPr>
          <w:sz w:val="40"/>
        </w:rPr>
      </w:pPr>
    </w:p>
    <w:p w14:paraId="20D15330" w14:textId="7F6E8284" w:rsidR="00335579" w:rsidRDefault="00000000">
      <w:pPr>
        <w:pStyle w:val="Nagwek1"/>
      </w:pPr>
      <w:r>
        <w:rPr>
          <w:color w:val="005293"/>
        </w:rPr>
        <w:t>PU</w:t>
      </w:r>
      <w:r>
        <w:rPr>
          <w:color w:val="005293"/>
          <w:spacing w:val="-1"/>
        </w:rPr>
        <w:t xml:space="preserve"> </w:t>
      </w:r>
      <w:r>
        <w:rPr>
          <w:color w:val="005293"/>
          <w:spacing w:val="-2"/>
        </w:rPr>
        <w:t>Ant</w:t>
      </w:r>
      <w:r w:rsidR="00AA5C44">
        <w:rPr>
          <w:color w:val="005293"/>
          <w:spacing w:val="-2"/>
        </w:rPr>
        <w:t>yk</w:t>
      </w:r>
      <w:r>
        <w:rPr>
          <w:color w:val="005293"/>
          <w:spacing w:val="-2"/>
        </w:rPr>
        <w:t>olor</w:t>
      </w:r>
    </w:p>
    <w:p w14:paraId="3F37B932" w14:textId="77777777" w:rsidR="00AA5C44" w:rsidRDefault="00AA5C44">
      <w:pPr>
        <w:pStyle w:val="Nagwek2"/>
        <w:spacing w:before="1"/>
        <w:ind w:left="282" w:firstLine="0"/>
        <w:jc w:val="both"/>
        <w:rPr>
          <w:color w:val="667075"/>
        </w:rPr>
      </w:pPr>
    </w:p>
    <w:p w14:paraId="40BCD4BB" w14:textId="77777777" w:rsidR="00AA5C44" w:rsidRDefault="00AA5C44">
      <w:pPr>
        <w:pStyle w:val="Nagwek2"/>
        <w:spacing w:before="1"/>
        <w:ind w:left="282" w:firstLine="0"/>
        <w:jc w:val="both"/>
        <w:rPr>
          <w:color w:val="667075"/>
        </w:rPr>
      </w:pPr>
    </w:p>
    <w:p w14:paraId="56044C15" w14:textId="77777777" w:rsidR="00AA5C44" w:rsidRDefault="00AA5C44">
      <w:pPr>
        <w:pStyle w:val="Nagwek2"/>
        <w:spacing w:before="1"/>
        <w:ind w:left="282" w:firstLine="0"/>
        <w:jc w:val="both"/>
        <w:rPr>
          <w:color w:val="667075"/>
        </w:rPr>
      </w:pPr>
    </w:p>
    <w:p w14:paraId="0D15F266" w14:textId="305F6076" w:rsidR="00335579" w:rsidRPr="00AA5C44" w:rsidRDefault="00000000">
      <w:pPr>
        <w:pStyle w:val="Nagwek2"/>
        <w:spacing w:before="1"/>
        <w:ind w:left="282" w:firstLine="0"/>
        <w:jc w:val="both"/>
        <w:rPr>
          <w:lang w:val="en-US"/>
        </w:rPr>
      </w:pPr>
      <w:r w:rsidRPr="00AA5C44">
        <w:rPr>
          <w:color w:val="667075"/>
          <w:lang w:val="en-US"/>
        </w:rPr>
        <w:t>Dr.</w:t>
      </w:r>
      <w:r w:rsidRPr="00AA5C44">
        <w:rPr>
          <w:color w:val="667075"/>
          <w:spacing w:val="-1"/>
          <w:lang w:val="en-US"/>
        </w:rPr>
        <w:t xml:space="preserve"> </w:t>
      </w:r>
      <w:r w:rsidRPr="00AA5C44">
        <w:rPr>
          <w:color w:val="667075"/>
          <w:lang w:val="en-US"/>
        </w:rPr>
        <w:t>Schutz -</w:t>
      </w:r>
      <w:r w:rsidRPr="00AA5C44">
        <w:rPr>
          <w:color w:val="667075"/>
          <w:spacing w:val="-3"/>
          <w:lang w:val="en-US"/>
        </w:rPr>
        <w:t xml:space="preserve"> </w:t>
      </w:r>
      <w:r w:rsidRPr="00AA5C44">
        <w:rPr>
          <w:color w:val="667075"/>
          <w:lang w:val="en-US"/>
        </w:rPr>
        <w:t>We</w:t>
      </w:r>
      <w:r w:rsidRPr="00AA5C44">
        <w:rPr>
          <w:color w:val="667075"/>
          <w:spacing w:val="-2"/>
          <w:lang w:val="en-US"/>
        </w:rPr>
        <w:t xml:space="preserve"> </w:t>
      </w:r>
      <w:r w:rsidRPr="00AA5C44">
        <w:rPr>
          <w:color w:val="667075"/>
          <w:lang w:val="en-US"/>
        </w:rPr>
        <w:t>Care</w:t>
      </w:r>
      <w:r w:rsidRPr="00AA5C44">
        <w:rPr>
          <w:color w:val="667075"/>
          <w:spacing w:val="-2"/>
          <w:lang w:val="en-US"/>
        </w:rPr>
        <w:t xml:space="preserve"> </w:t>
      </w:r>
      <w:r w:rsidRPr="00AA5C44">
        <w:rPr>
          <w:color w:val="667075"/>
          <w:lang w:val="en-US"/>
        </w:rPr>
        <w:t xml:space="preserve">About </w:t>
      </w:r>
      <w:r w:rsidRPr="00AA5C44">
        <w:rPr>
          <w:color w:val="667075"/>
          <w:spacing w:val="-2"/>
          <w:lang w:val="en-US"/>
        </w:rPr>
        <w:t>Floors</w:t>
      </w:r>
    </w:p>
    <w:p w14:paraId="1E00EE53" w14:textId="77777777" w:rsidR="00335579" w:rsidRPr="00AA5C44" w:rsidRDefault="00335579">
      <w:pPr>
        <w:pStyle w:val="Tekstpodstawowy"/>
        <w:spacing w:before="1"/>
        <w:rPr>
          <w:b/>
          <w:sz w:val="15"/>
          <w:lang w:val="en-US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2182"/>
        <w:gridCol w:w="3993"/>
        <w:gridCol w:w="2917"/>
      </w:tblGrid>
      <w:tr w:rsidR="00335579" w14:paraId="0228BA1C" w14:textId="77777777">
        <w:trPr>
          <w:trHeight w:val="199"/>
        </w:trPr>
        <w:tc>
          <w:tcPr>
            <w:tcW w:w="2182" w:type="dxa"/>
          </w:tcPr>
          <w:p w14:paraId="24C3B3A1" w14:textId="77777777" w:rsidR="00335579" w:rsidRDefault="00000000">
            <w:pPr>
              <w:pStyle w:val="TableParagraph"/>
              <w:spacing w:line="179" w:lineRule="exact"/>
              <w:ind w:left="50"/>
              <w:rPr>
                <w:sz w:val="18"/>
              </w:rPr>
            </w:pPr>
            <w:r>
              <w:rPr>
                <w:color w:val="667075"/>
                <w:spacing w:val="-2"/>
                <w:sz w:val="18"/>
              </w:rPr>
              <w:t>Hauptsitz</w:t>
            </w:r>
          </w:p>
        </w:tc>
        <w:tc>
          <w:tcPr>
            <w:tcW w:w="3993" w:type="dxa"/>
          </w:tcPr>
          <w:p w14:paraId="02CEFA4A" w14:textId="77777777" w:rsidR="00335579" w:rsidRDefault="00000000">
            <w:pPr>
              <w:pStyle w:val="TableParagraph"/>
              <w:spacing w:line="179" w:lineRule="exact"/>
              <w:ind w:left="1221"/>
              <w:rPr>
                <w:sz w:val="18"/>
              </w:rPr>
            </w:pPr>
            <w:r>
              <w:rPr>
                <w:color w:val="667075"/>
                <w:sz w:val="18"/>
              </w:rPr>
              <w:t>Dr.</w:t>
            </w:r>
            <w:r>
              <w:rPr>
                <w:color w:val="667075"/>
                <w:spacing w:val="-5"/>
                <w:sz w:val="18"/>
              </w:rPr>
              <w:t xml:space="preserve"> </w:t>
            </w:r>
            <w:r>
              <w:rPr>
                <w:color w:val="667075"/>
                <w:sz w:val="18"/>
              </w:rPr>
              <w:t>Schutz</w:t>
            </w:r>
            <w:r>
              <w:rPr>
                <w:color w:val="667075"/>
                <w:spacing w:val="-2"/>
                <w:sz w:val="18"/>
              </w:rPr>
              <w:t xml:space="preserve"> </w:t>
            </w:r>
            <w:r>
              <w:rPr>
                <w:color w:val="667075"/>
                <w:spacing w:val="-4"/>
                <w:sz w:val="18"/>
              </w:rPr>
              <w:t>GmbH</w:t>
            </w:r>
          </w:p>
        </w:tc>
        <w:tc>
          <w:tcPr>
            <w:tcW w:w="2917" w:type="dxa"/>
          </w:tcPr>
          <w:p w14:paraId="59649158" w14:textId="77777777" w:rsidR="00335579" w:rsidRDefault="00000000">
            <w:pPr>
              <w:pStyle w:val="TableParagraph"/>
              <w:spacing w:line="179" w:lineRule="exact"/>
              <w:ind w:left="579"/>
              <w:rPr>
                <w:sz w:val="18"/>
              </w:rPr>
            </w:pPr>
            <w:proofErr w:type="spellStart"/>
            <w:r>
              <w:rPr>
                <w:color w:val="667075"/>
                <w:sz w:val="18"/>
              </w:rPr>
              <w:t>tel</w:t>
            </w:r>
            <w:proofErr w:type="spellEnd"/>
            <w:r>
              <w:rPr>
                <w:color w:val="667075"/>
                <w:spacing w:val="-3"/>
                <w:sz w:val="18"/>
              </w:rPr>
              <w:t xml:space="preserve"> </w:t>
            </w:r>
            <w:r>
              <w:rPr>
                <w:color w:val="667075"/>
                <w:sz w:val="18"/>
              </w:rPr>
              <w:t>+49</w:t>
            </w:r>
            <w:r>
              <w:rPr>
                <w:color w:val="667075"/>
                <w:spacing w:val="-2"/>
                <w:sz w:val="18"/>
              </w:rPr>
              <w:t xml:space="preserve"> </w:t>
            </w:r>
            <w:r>
              <w:rPr>
                <w:color w:val="667075"/>
                <w:sz w:val="18"/>
              </w:rPr>
              <w:t>(228)</w:t>
            </w:r>
            <w:r>
              <w:rPr>
                <w:color w:val="667075"/>
                <w:spacing w:val="-1"/>
                <w:sz w:val="18"/>
              </w:rPr>
              <w:t xml:space="preserve"> </w:t>
            </w:r>
            <w:r>
              <w:rPr>
                <w:color w:val="667075"/>
                <w:sz w:val="18"/>
              </w:rPr>
              <w:t>95352-</w:t>
            </w:r>
            <w:r>
              <w:rPr>
                <w:color w:val="667075"/>
                <w:spacing w:val="-10"/>
                <w:sz w:val="18"/>
              </w:rPr>
              <w:t>0</w:t>
            </w:r>
          </w:p>
        </w:tc>
      </w:tr>
      <w:tr w:rsidR="00335579" w14:paraId="0A17A1AF" w14:textId="77777777">
        <w:trPr>
          <w:trHeight w:val="219"/>
        </w:trPr>
        <w:tc>
          <w:tcPr>
            <w:tcW w:w="2182" w:type="dxa"/>
          </w:tcPr>
          <w:p w14:paraId="6F78862E" w14:textId="77777777" w:rsidR="00335579" w:rsidRDefault="00000000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color w:val="667075"/>
                <w:spacing w:val="-2"/>
                <w:sz w:val="18"/>
              </w:rPr>
              <w:t>Deutschland</w:t>
            </w:r>
          </w:p>
        </w:tc>
        <w:tc>
          <w:tcPr>
            <w:tcW w:w="3993" w:type="dxa"/>
          </w:tcPr>
          <w:p w14:paraId="7DC093E3" w14:textId="77777777" w:rsidR="00335579" w:rsidRDefault="00000000">
            <w:pPr>
              <w:pStyle w:val="TableParagraph"/>
              <w:spacing w:line="200" w:lineRule="exact"/>
              <w:ind w:left="1221"/>
              <w:rPr>
                <w:sz w:val="18"/>
              </w:rPr>
            </w:pPr>
            <w:r>
              <w:rPr>
                <w:color w:val="667075"/>
                <w:sz w:val="18"/>
              </w:rPr>
              <w:t>Holbeinstraße</w:t>
            </w:r>
            <w:r>
              <w:rPr>
                <w:color w:val="667075"/>
                <w:spacing w:val="-8"/>
                <w:sz w:val="18"/>
              </w:rPr>
              <w:t xml:space="preserve"> </w:t>
            </w:r>
            <w:r>
              <w:rPr>
                <w:color w:val="667075"/>
                <w:spacing w:val="-5"/>
                <w:sz w:val="18"/>
              </w:rPr>
              <w:t>17</w:t>
            </w:r>
          </w:p>
        </w:tc>
        <w:tc>
          <w:tcPr>
            <w:tcW w:w="2917" w:type="dxa"/>
          </w:tcPr>
          <w:p w14:paraId="5FF661ED" w14:textId="77777777" w:rsidR="00335579" w:rsidRDefault="00000000">
            <w:pPr>
              <w:pStyle w:val="TableParagraph"/>
              <w:spacing w:line="200" w:lineRule="exact"/>
              <w:ind w:left="579"/>
              <w:rPr>
                <w:sz w:val="18"/>
              </w:rPr>
            </w:pPr>
            <w:r>
              <w:rPr>
                <w:color w:val="667075"/>
                <w:sz w:val="18"/>
              </w:rPr>
              <w:t>fax</w:t>
            </w:r>
            <w:r>
              <w:rPr>
                <w:color w:val="667075"/>
                <w:spacing w:val="-1"/>
                <w:sz w:val="18"/>
              </w:rPr>
              <w:t xml:space="preserve"> </w:t>
            </w:r>
            <w:r>
              <w:rPr>
                <w:color w:val="667075"/>
                <w:sz w:val="18"/>
              </w:rPr>
              <w:t>+49</w:t>
            </w:r>
            <w:r>
              <w:rPr>
                <w:color w:val="667075"/>
                <w:spacing w:val="-2"/>
                <w:sz w:val="18"/>
              </w:rPr>
              <w:t xml:space="preserve"> </w:t>
            </w:r>
            <w:r>
              <w:rPr>
                <w:color w:val="667075"/>
                <w:sz w:val="18"/>
              </w:rPr>
              <w:t>(228)</w:t>
            </w:r>
            <w:r>
              <w:rPr>
                <w:color w:val="667075"/>
                <w:spacing w:val="-1"/>
                <w:sz w:val="18"/>
              </w:rPr>
              <w:t xml:space="preserve"> </w:t>
            </w:r>
            <w:r>
              <w:rPr>
                <w:color w:val="667075"/>
                <w:sz w:val="18"/>
              </w:rPr>
              <w:t>95352-</w:t>
            </w:r>
            <w:r>
              <w:rPr>
                <w:color w:val="667075"/>
                <w:spacing w:val="-5"/>
                <w:sz w:val="18"/>
              </w:rPr>
              <w:t>29</w:t>
            </w:r>
          </w:p>
        </w:tc>
      </w:tr>
      <w:tr w:rsidR="00335579" w:rsidRPr="00513545" w14:paraId="077C13D9" w14:textId="77777777">
        <w:trPr>
          <w:trHeight w:val="219"/>
        </w:trPr>
        <w:tc>
          <w:tcPr>
            <w:tcW w:w="2182" w:type="dxa"/>
          </w:tcPr>
          <w:p w14:paraId="47A26F38" w14:textId="77777777" w:rsidR="00335579" w:rsidRDefault="003355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3" w:type="dxa"/>
          </w:tcPr>
          <w:p w14:paraId="3D919D79" w14:textId="77777777" w:rsidR="00335579" w:rsidRDefault="00000000">
            <w:pPr>
              <w:pStyle w:val="TableParagraph"/>
              <w:spacing w:line="200" w:lineRule="exact"/>
              <w:ind w:left="1221"/>
              <w:rPr>
                <w:sz w:val="18"/>
              </w:rPr>
            </w:pPr>
            <w:r>
              <w:rPr>
                <w:color w:val="667075"/>
                <w:sz w:val="18"/>
              </w:rPr>
              <w:t>53175</w:t>
            </w:r>
            <w:r>
              <w:rPr>
                <w:color w:val="667075"/>
                <w:spacing w:val="-2"/>
                <w:sz w:val="18"/>
              </w:rPr>
              <w:t xml:space="preserve"> </w:t>
            </w:r>
            <w:r>
              <w:rPr>
                <w:color w:val="667075"/>
                <w:spacing w:val="-4"/>
                <w:sz w:val="18"/>
              </w:rPr>
              <w:t>Bonn</w:t>
            </w:r>
          </w:p>
        </w:tc>
        <w:tc>
          <w:tcPr>
            <w:tcW w:w="2917" w:type="dxa"/>
          </w:tcPr>
          <w:p w14:paraId="1652F48A" w14:textId="77777777" w:rsidR="00335579" w:rsidRPr="00BB49E3" w:rsidRDefault="00000000">
            <w:pPr>
              <w:pStyle w:val="TableParagraph"/>
              <w:spacing w:line="200" w:lineRule="exact"/>
              <w:ind w:left="579"/>
              <w:rPr>
                <w:sz w:val="18"/>
                <w:lang w:val="en-US"/>
              </w:rPr>
            </w:pPr>
            <w:r w:rsidRPr="00BB49E3">
              <w:rPr>
                <w:color w:val="667075"/>
                <w:sz w:val="18"/>
                <w:lang w:val="en-US"/>
              </w:rPr>
              <w:t>email:</w:t>
            </w:r>
            <w:r w:rsidRPr="00BB49E3">
              <w:rPr>
                <w:color w:val="667075"/>
                <w:spacing w:val="-8"/>
                <w:sz w:val="18"/>
                <w:lang w:val="en-US"/>
              </w:rPr>
              <w:t xml:space="preserve"> </w:t>
            </w:r>
            <w:hyperlink r:id="rId10">
              <w:r w:rsidR="00335579" w:rsidRPr="00BB49E3">
                <w:rPr>
                  <w:color w:val="667075"/>
                  <w:sz w:val="18"/>
                  <w:lang w:val="en-US"/>
                </w:rPr>
                <w:t>zentrale@dr-</w:t>
              </w:r>
              <w:r w:rsidR="00335579" w:rsidRPr="00BB49E3">
                <w:rPr>
                  <w:color w:val="667075"/>
                  <w:spacing w:val="-2"/>
                  <w:sz w:val="18"/>
                  <w:lang w:val="en-US"/>
                </w:rPr>
                <w:t>schutz.com</w:t>
              </w:r>
            </w:hyperlink>
          </w:p>
        </w:tc>
      </w:tr>
      <w:tr w:rsidR="00335579" w14:paraId="2FB67F2B" w14:textId="77777777">
        <w:trPr>
          <w:trHeight w:val="328"/>
        </w:trPr>
        <w:tc>
          <w:tcPr>
            <w:tcW w:w="2182" w:type="dxa"/>
          </w:tcPr>
          <w:p w14:paraId="3E122AC6" w14:textId="77777777" w:rsidR="00335579" w:rsidRPr="00BB49E3" w:rsidRDefault="0033557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993" w:type="dxa"/>
          </w:tcPr>
          <w:p w14:paraId="59FFB795" w14:textId="77777777" w:rsidR="00335579" w:rsidRDefault="00000000">
            <w:pPr>
              <w:pStyle w:val="TableParagraph"/>
              <w:spacing w:line="203" w:lineRule="exact"/>
              <w:ind w:left="1221"/>
              <w:rPr>
                <w:sz w:val="18"/>
              </w:rPr>
            </w:pPr>
            <w:r>
              <w:rPr>
                <w:color w:val="667075"/>
                <w:spacing w:val="-2"/>
                <w:sz w:val="18"/>
              </w:rPr>
              <w:t>Deutschland</w:t>
            </w:r>
          </w:p>
        </w:tc>
        <w:tc>
          <w:tcPr>
            <w:tcW w:w="2917" w:type="dxa"/>
          </w:tcPr>
          <w:p w14:paraId="4232BE2C" w14:textId="77777777" w:rsidR="00335579" w:rsidRDefault="00335579">
            <w:pPr>
              <w:pStyle w:val="TableParagraph"/>
              <w:spacing w:line="203" w:lineRule="exact"/>
              <w:ind w:left="579"/>
              <w:rPr>
                <w:sz w:val="18"/>
              </w:rPr>
            </w:pPr>
            <w:hyperlink r:id="rId11">
              <w:r>
                <w:rPr>
                  <w:color w:val="667075"/>
                  <w:spacing w:val="-2"/>
                  <w:sz w:val="18"/>
                </w:rPr>
                <w:t>www.dr-schutz.com</w:t>
              </w:r>
            </w:hyperlink>
          </w:p>
        </w:tc>
      </w:tr>
      <w:tr w:rsidR="00335579" w:rsidRPr="00513545" w14:paraId="33F4791F" w14:textId="77777777">
        <w:trPr>
          <w:trHeight w:val="330"/>
        </w:trPr>
        <w:tc>
          <w:tcPr>
            <w:tcW w:w="2182" w:type="dxa"/>
          </w:tcPr>
          <w:p w14:paraId="07395EA7" w14:textId="2AD6BEC8" w:rsidR="00335579" w:rsidRDefault="00AA5C44">
            <w:pPr>
              <w:pStyle w:val="TableParagraph"/>
              <w:spacing w:before="93" w:line="217" w:lineRule="exact"/>
              <w:ind w:left="50"/>
              <w:rPr>
                <w:sz w:val="18"/>
              </w:rPr>
            </w:pPr>
            <w:proofErr w:type="spellStart"/>
            <w:r>
              <w:rPr>
                <w:color w:val="667075"/>
                <w:spacing w:val="-2"/>
                <w:sz w:val="18"/>
              </w:rPr>
              <w:t>Polska</w:t>
            </w:r>
            <w:proofErr w:type="spellEnd"/>
            <w:r>
              <w:rPr>
                <w:color w:val="667075"/>
                <w:spacing w:val="-2"/>
                <w:sz w:val="18"/>
              </w:rPr>
              <w:t xml:space="preserve"> </w:t>
            </w:r>
          </w:p>
        </w:tc>
        <w:tc>
          <w:tcPr>
            <w:tcW w:w="3993" w:type="dxa"/>
          </w:tcPr>
          <w:p w14:paraId="3EF0F1D4" w14:textId="77E1BB49" w:rsidR="00335579" w:rsidRPr="007B1C19" w:rsidRDefault="007B1C19">
            <w:pPr>
              <w:pStyle w:val="TableParagraph"/>
              <w:spacing w:before="93" w:line="217" w:lineRule="exact"/>
              <w:ind w:left="1221"/>
              <w:rPr>
                <w:sz w:val="18"/>
                <w:lang w:val="pl-PL"/>
              </w:rPr>
            </w:pPr>
            <w:r w:rsidRPr="007B1C19">
              <w:rPr>
                <w:color w:val="667075"/>
                <w:sz w:val="18"/>
                <w:lang w:val="pl-PL"/>
              </w:rPr>
              <w:t xml:space="preserve">Dr. Schutz Polska sp. </w:t>
            </w:r>
            <w:r>
              <w:rPr>
                <w:color w:val="667075"/>
                <w:sz w:val="18"/>
                <w:lang w:val="pl-PL"/>
              </w:rPr>
              <w:t>z</w:t>
            </w:r>
            <w:r w:rsidRPr="007B1C19">
              <w:rPr>
                <w:color w:val="667075"/>
                <w:sz w:val="18"/>
                <w:lang w:val="pl-PL"/>
              </w:rPr>
              <w:t xml:space="preserve"> o</w:t>
            </w:r>
            <w:r>
              <w:rPr>
                <w:color w:val="667075"/>
                <w:sz w:val="18"/>
                <w:lang w:val="pl-PL"/>
              </w:rPr>
              <w:t>. o.</w:t>
            </w:r>
          </w:p>
        </w:tc>
        <w:tc>
          <w:tcPr>
            <w:tcW w:w="2917" w:type="dxa"/>
          </w:tcPr>
          <w:p w14:paraId="3C7A1E98" w14:textId="77777777" w:rsidR="00335579" w:rsidRPr="007B1C19" w:rsidRDefault="00335579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335579" w14:paraId="6DD1204F" w14:textId="77777777">
        <w:trPr>
          <w:trHeight w:val="219"/>
        </w:trPr>
        <w:tc>
          <w:tcPr>
            <w:tcW w:w="2182" w:type="dxa"/>
          </w:tcPr>
          <w:p w14:paraId="44D7742D" w14:textId="77777777" w:rsidR="00335579" w:rsidRPr="007B1C19" w:rsidRDefault="00335579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993" w:type="dxa"/>
          </w:tcPr>
          <w:p w14:paraId="1890BAFE" w14:textId="114B1EC8" w:rsidR="00335579" w:rsidRDefault="007B1C19">
            <w:pPr>
              <w:pStyle w:val="TableParagraph"/>
              <w:spacing w:line="200" w:lineRule="exact"/>
              <w:ind w:left="1221"/>
              <w:rPr>
                <w:sz w:val="18"/>
              </w:rPr>
            </w:pPr>
            <w:proofErr w:type="spellStart"/>
            <w:r>
              <w:rPr>
                <w:color w:val="667075"/>
                <w:sz w:val="18"/>
              </w:rPr>
              <w:t>ul</w:t>
            </w:r>
            <w:proofErr w:type="spellEnd"/>
            <w:r>
              <w:rPr>
                <w:color w:val="667075"/>
                <w:sz w:val="18"/>
              </w:rPr>
              <w:t xml:space="preserve">. </w:t>
            </w:r>
            <w:proofErr w:type="spellStart"/>
            <w:r>
              <w:rPr>
                <w:color w:val="667075"/>
                <w:sz w:val="18"/>
              </w:rPr>
              <w:t>Dekoracyjna</w:t>
            </w:r>
            <w:proofErr w:type="spellEnd"/>
            <w:r>
              <w:rPr>
                <w:color w:val="667075"/>
                <w:sz w:val="18"/>
              </w:rPr>
              <w:t xml:space="preserve"> 3</w:t>
            </w:r>
          </w:p>
        </w:tc>
        <w:tc>
          <w:tcPr>
            <w:tcW w:w="2917" w:type="dxa"/>
          </w:tcPr>
          <w:p w14:paraId="0362512F" w14:textId="77777777" w:rsidR="00335579" w:rsidRDefault="003355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579" w14:paraId="7E806675" w14:textId="77777777">
        <w:trPr>
          <w:trHeight w:val="219"/>
        </w:trPr>
        <w:tc>
          <w:tcPr>
            <w:tcW w:w="2182" w:type="dxa"/>
          </w:tcPr>
          <w:p w14:paraId="0AD1654C" w14:textId="77777777" w:rsidR="00335579" w:rsidRDefault="003355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3" w:type="dxa"/>
          </w:tcPr>
          <w:p w14:paraId="1E27CBFC" w14:textId="2994A345" w:rsidR="00335579" w:rsidRDefault="007B1C19">
            <w:pPr>
              <w:pStyle w:val="TableParagraph"/>
              <w:spacing w:line="200" w:lineRule="exact"/>
              <w:ind w:left="1221"/>
              <w:rPr>
                <w:sz w:val="18"/>
              </w:rPr>
            </w:pPr>
            <w:r>
              <w:rPr>
                <w:color w:val="667075"/>
                <w:sz w:val="18"/>
              </w:rPr>
              <w:t>65-722 Zielona Góra</w:t>
            </w:r>
          </w:p>
        </w:tc>
        <w:tc>
          <w:tcPr>
            <w:tcW w:w="2917" w:type="dxa"/>
          </w:tcPr>
          <w:p w14:paraId="77C93EF0" w14:textId="2D6A00C9" w:rsidR="00335579" w:rsidRDefault="007B1C19">
            <w:pPr>
              <w:pStyle w:val="TableParagraph"/>
              <w:spacing w:line="200" w:lineRule="exact"/>
              <w:ind w:left="579"/>
              <w:rPr>
                <w:sz w:val="18"/>
              </w:rPr>
            </w:pPr>
            <w:r>
              <w:rPr>
                <w:color w:val="667075"/>
                <w:sz w:val="18"/>
              </w:rPr>
              <w:t>Andrzej Zabiega</w:t>
            </w:r>
          </w:p>
        </w:tc>
      </w:tr>
      <w:tr w:rsidR="00335579" w14:paraId="5D7F3485" w14:textId="77777777">
        <w:trPr>
          <w:trHeight w:val="220"/>
        </w:trPr>
        <w:tc>
          <w:tcPr>
            <w:tcW w:w="2182" w:type="dxa"/>
          </w:tcPr>
          <w:p w14:paraId="1EE79EA7" w14:textId="77777777" w:rsidR="00335579" w:rsidRDefault="003355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3" w:type="dxa"/>
          </w:tcPr>
          <w:p w14:paraId="36BE21CB" w14:textId="72329BC0" w:rsidR="00335579" w:rsidRDefault="00335579">
            <w:pPr>
              <w:pStyle w:val="TableParagraph"/>
              <w:spacing w:line="201" w:lineRule="exact"/>
              <w:ind w:left="1221"/>
              <w:rPr>
                <w:sz w:val="18"/>
              </w:rPr>
            </w:pPr>
          </w:p>
        </w:tc>
        <w:tc>
          <w:tcPr>
            <w:tcW w:w="2917" w:type="dxa"/>
          </w:tcPr>
          <w:p w14:paraId="37233A45" w14:textId="69BD2745" w:rsidR="00335579" w:rsidRDefault="007B1C19">
            <w:pPr>
              <w:pStyle w:val="TableParagraph"/>
              <w:spacing w:line="201" w:lineRule="exact"/>
              <w:ind w:left="579"/>
              <w:rPr>
                <w:sz w:val="18"/>
              </w:rPr>
            </w:pPr>
            <w:proofErr w:type="spellStart"/>
            <w:r>
              <w:rPr>
                <w:color w:val="667075"/>
                <w:sz w:val="18"/>
              </w:rPr>
              <w:t>tel</w:t>
            </w:r>
            <w:proofErr w:type="spellEnd"/>
            <w:r>
              <w:rPr>
                <w:color w:val="667075"/>
                <w:spacing w:val="-3"/>
                <w:sz w:val="18"/>
              </w:rPr>
              <w:t xml:space="preserve"> </w:t>
            </w:r>
            <w:r>
              <w:rPr>
                <w:color w:val="667075"/>
                <w:sz w:val="18"/>
              </w:rPr>
              <w:t>+48535500483</w:t>
            </w:r>
          </w:p>
        </w:tc>
      </w:tr>
      <w:tr w:rsidR="00335579" w14:paraId="41869F34" w14:textId="77777777">
        <w:trPr>
          <w:trHeight w:val="219"/>
        </w:trPr>
        <w:tc>
          <w:tcPr>
            <w:tcW w:w="2182" w:type="dxa"/>
          </w:tcPr>
          <w:p w14:paraId="740EA8C8" w14:textId="77777777" w:rsidR="00335579" w:rsidRDefault="003355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3" w:type="dxa"/>
          </w:tcPr>
          <w:p w14:paraId="716DF205" w14:textId="40D1B853" w:rsidR="00335579" w:rsidRDefault="00335579" w:rsidP="007B1C19">
            <w:pPr>
              <w:pStyle w:val="TableParagraph"/>
              <w:spacing w:line="200" w:lineRule="exact"/>
              <w:rPr>
                <w:sz w:val="18"/>
              </w:rPr>
            </w:pPr>
          </w:p>
        </w:tc>
        <w:tc>
          <w:tcPr>
            <w:tcW w:w="2917" w:type="dxa"/>
          </w:tcPr>
          <w:p w14:paraId="21EAA347" w14:textId="5F78C2E9" w:rsidR="00335579" w:rsidRDefault="007B1C19">
            <w:pPr>
              <w:pStyle w:val="TableParagraph"/>
              <w:spacing w:line="200" w:lineRule="exact"/>
              <w:ind w:left="579"/>
              <w:rPr>
                <w:sz w:val="18"/>
              </w:rPr>
            </w:pPr>
            <w:proofErr w:type="spellStart"/>
            <w:r>
              <w:rPr>
                <w:color w:val="667075"/>
                <w:sz w:val="18"/>
              </w:rPr>
              <w:t>e-mail</w:t>
            </w:r>
            <w:proofErr w:type="spellEnd"/>
            <w:r>
              <w:rPr>
                <w:color w:val="667075"/>
                <w:sz w:val="18"/>
              </w:rPr>
              <w:t>: andrzej.zabiega@dr-schutz.eu</w:t>
            </w:r>
          </w:p>
        </w:tc>
      </w:tr>
      <w:tr w:rsidR="00335579" w14:paraId="7F8A596B" w14:textId="77777777">
        <w:trPr>
          <w:trHeight w:val="329"/>
        </w:trPr>
        <w:tc>
          <w:tcPr>
            <w:tcW w:w="2182" w:type="dxa"/>
          </w:tcPr>
          <w:p w14:paraId="64966182" w14:textId="77777777" w:rsidR="00335579" w:rsidRDefault="003355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3" w:type="dxa"/>
          </w:tcPr>
          <w:p w14:paraId="7827AD56" w14:textId="77777777" w:rsidR="00335579" w:rsidRDefault="003355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7" w:type="dxa"/>
          </w:tcPr>
          <w:p w14:paraId="2531B8C6" w14:textId="77699341" w:rsidR="00335579" w:rsidRDefault="007B1C19">
            <w:pPr>
              <w:pStyle w:val="TableParagraph"/>
              <w:spacing w:line="203" w:lineRule="exact"/>
              <w:ind w:left="579"/>
              <w:rPr>
                <w:sz w:val="18"/>
              </w:rPr>
            </w:pPr>
            <w:r>
              <w:rPr>
                <w:sz w:val="18"/>
              </w:rPr>
              <w:t>www.dr-schutz.eu</w:t>
            </w:r>
          </w:p>
        </w:tc>
      </w:tr>
    </w:tbl>
    <w:p w14:paraId="2FB3C93D" w14:textId="23120055" w:rsidR="00335579" w:rsidRPr="007B1C19" w:rsidRDefault="00CA4952" w:rsidP="007B1C19">
      <w:pPr>
        <w:spacing w:before="279"/>
        <w:ind w:left="282" w:right="136"/>
        <w:jc w:val="both"/>
        <w:rPr>
          <w:sz w:val="18"/>
          <w:lang w:val="pl-PL"/>
        </w:rPr>
      </w:pPr>
      <w:r>
        <w:rPr>
          <w:noProof/>
          <w:color w:val="272727"/>
          <w:lang w:val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A371C8" wp14:editId="4C29FCE1">
                <wp:simplePos x="0" y="0"/>
                <wp:positionH relativeFrom="column">
                  <wp:posOffset>5376334</wp:posOffset>
                </wp:positionH>
                <wp:positionV relativeFrom="paragraph">
                  <wp:posOffset>5316855</wp:posOffset>
                </wp:positionV>
                <wp:extent cx="1117177" cy="220133"/>
                <wp:effectExtent l="0" t="0" r="635" b="0"/>
                <wp:wrapNone/>
                <wp:docPr id="2143172255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177" cy="220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CA831" w14:textId="5628C4B6" w:rsidR="00CA4952" w:rsidRPr="00E758A0" w:rsidRDefault="00CA4952" w:rsidP="00CA4952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E758A0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  <w:t xml:space="preserve">Strona </w:t>
                            </w:r>
                            <w: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  <w:t>5</w:t>
                            </w:r>
                            <w:r w:rsidRPr="00E758A0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pl-PL"/>
                              </w:rPr>
                              <w:t xml:space="preserve"> z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71C8" id="_x0000_s1034" type="#_x0000_t202" style="position:absolute;left:0;text-align:left;margin-left:423.35pt;margin-top:418.65pt;width:87.95pt;height:1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" fillcolor="white [3201]" stroked="f" strokeweight=".5pt">
                <v:textbox>
                  <w:txbxContent>
                    <w:p w14:paraId="21ECA831" w14:textId="5628C4B6" w:rsidR="00CA4952" w:rsidRPr="00E758A0" w:rsidRDefault="00CA4952" w:rsidP="00CA4952">
                      <w:pPr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</w:pPr>
                      <w:r w:rsidRPr="00E758A0"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  <w:t xml:space="preserve">Strona </w:t>
                      </w:r>
                      <w:r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  <w:t>5</w:t>
                      </w:r>
                      <w:r w:rsidRPr="00E758A0">
                        <w:rPr>
                          <w:color w:val="808080" w:themeColor="background1" w:themeShade="80"/>
                          <w:sz w:val="18"/>
                          <w:szCs w:val="18"/>
                          <w:lang w:val="pl-PL"/>
                        </w:rPr>
                        <w:t xml:space="preserve"> z 5</w:t>
                      </w:r>
                    </w:p>
                  </w:txbxContent>
                </v:textbox>
              </v:shape>
            </w:pict>
          </mc:Fallback>
        </mc:AlternateContent>
      </w:r>
      <w:r w:rsidR="007B1C19" w:rsidRPr="007B1C19">
        <w:rPr>
          <w:color w:val="667075"/>
          <w:sz w:val="18"/>
          <w:lang w:val="pl-PL"/>
        </w:rPr>
        <w:t>Nasze porady dotyczące zastosowań są udzielane zgodnie z naszą najlepszą wiedzą i najnowszym stanem techniki. Dlatego też, stosując nasze produkty, pod warunkiem ścisłego przestrzegania określonych instrukcji użytkowania i naszych zalecanych procedur, nie dojdzie do uszkodzenia materiałów, do których są przeznaczone. Należy jednak pamiętać, że stosowanie naszych produktów pozostaje poza naszą kontrolą, odbywa się na Państwa odpowiedzialność i nie zwalnia z obowiązku przetestowania dostarczanych przez nas produktów pod kątem ich przydatności do zamierzonych procesów i celów. Nasze porady nie są zatem wiążące i nie mogą stanowić podstawy do roszczeń z tytułu odpowiedzialności cywilnej wobec nas – w tym w odniesieniu do praw własności intelektualnej osób trzecich. Należy przestrzegać wszystkich stosownych zaleceń, wytycznych i norm, a także powszechnie przyjętych praktyk inżynierskich.</w:t>
      </w:r>
    </w:p>
    <w:sectPr w:rsidR="00335579" w:rsidRPr="007B1C19">
      <w:pgSz w:w="11900" w:h="16850"/>
      <w:pgMar w:top="1120" w:right="708" w:bottom="940" w:left="850" w:header="0" w:footer="7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6188" w14:textId="77777777" w:rsidR="00440AC1" w:rsidRDefault="00440AC1">
      <w:r>
        <w:separator/>
      </w:r>
    </w:p>
  </w:endnote>
  <w:endnote w:type="continuationSeparator" w:id="0">
    <w:p w14:paraId="14F104FB" w14:textId="77777777" w:rsidR="00440AC1" w:rsidRDefault="0044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C77B" w14:textId="77777777" w:rsidR="0033557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3488" behindDoc="1" locked="0" layoutInCell="1" allowOverlap="1" wp14:anchorId="386816C7" wp14:editId="280DAAE9">
          <wp:simplePos x="0" y="0"/>
          <wp:positionH relativeFrom="page">
            <wp:posOffset>732155</wp:posOffset>
          </wp:positionH>
          <wp:positionV relativeFrom="page">
            <wp:posOffset>10209107</wp:posOffset>
          </wp:positionV>
          <wp:extent cx="3907648" cy="9101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7648" cy="91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58098EF1" wp14:editId="01BD8D18">
              <wp:simplePos x="0" y="0"/>
              <wp:positionH relativeFrom="page">
                <wp:posOffset>6297929</wp:posOffset>
              </wp:positionH>
              <wp:positionV relativeFrom="page">
                <wp:posOffset>10074275</wp:posOffset>
              </wp:positionV>
              <wp:extent cx="68770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77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A8784" w14:textId="77777777" w:rsidR="00335579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667075"/>
                              <w:sz w:val="20"/>
                            </w:rPr>
                            <w:t>Seite</w:t>
                          </w:r>
                          <w:r>
                            <w:rPr>
                              <w:color w:val="66707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6707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707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707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667075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707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667075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67075"/>
                              <w:sz w:val="20"/>
                            </w:rPr>
                            <w:t>von</w:t>
                          </w:r>
                          <w:r>
                            <w:rPr>
                              <w:color w:val="667075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67075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7075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667075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667075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color w:val="667075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98EF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5" type="#_x0000_t202" style="position:absolute;margin-left:495.9pt;margin-top:793.25pt;width:54.15pt;height:12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" filled="f" stroked="f">
              <v:textbox inset="0,0,0,0">
                <w:txbxContent>
                  <w:p w14:paraId="5FDA8784" w14:textId="77777777" w:rsidR="00335579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667075"/>
                        <w:sz w:val="20"/>
                      </w:rPr>
                      <w:t>Seite</w:t>
                    </w:r>
                    <w:r>
                      <w:rPr>
                        <w:color w:val="66707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667075"/>
                        <w:sz w:val="20"/>
                      </w:rPr>
                      <w:fldChar w:fldCharType="begin"/>
                    </w:r>
                    <w:r>
                      <w:rPr>
                        <w:color w:val="667075"/>
                        <w:sz w:val="20"/>
                      </w:rPr>
                      <w:instrText xml:space="preserve"> PAGE </w:instrText>
                    </w:r>
                    <w:r>
                      <w:rPr>
                        <w:color w:val="667075"/>
                        <w:sz w:val="20"/>
                      </w:rPr>
                      <w:fldChar w:fldCharType="separate"/>
                    </w:r>
                    <w:r>
                      <w:rPr>
                        <w:color w:val="667075"/>
                        <w:sz w:val="20"/>
                      </w:rPr>
                      <w:t>1</w:t>
                    </w:r>
                    <w:r>
                      <w:rPr>
                        <w:color w:val="667075"/>
                        <w:sz w:val="20"/>
                      </w:rPr>
                      <w:fldChar w:fldCharType="end"/>
                    </w:r>
                    <w:r>
                      <w:rPr>
                        <w:color w:val="667075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667075"/>
                        <w:sz w:val="20"/>
                      </w:rPr>
                      <w:t>von</w:t>
                    </w:r>
                    <w:r>
                      <w:rPr>
                        <w:color w:val="667075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667075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667075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667075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667075"/>
                        <w:spacing w:val="-10"/>
                        <w:sz w:val="20"/>
                      </w:rPr>
                      <w:t>5</w:t>
                    </w:r>
                    <w:r>
                      <w:rPr>
                        <w:color w:val="667075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9297" w14:textId="77777777" w:rsidR="00440AC1" w:rsidRDefault="00440AC1">
      <w:r>
        <w:separator/>
      </w:r>
    </w:p>
  </w:footnote>
  <w:footnote w:type="continuationSeparator" w:id="0">
    <w:p w14:paraId="0B97CA82" w14:textId="77777777" w:rsidR="00440AC1" w:rsidRDefault="0044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44B1" w14:textId="77777777" w:rsidR="0033557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2976" behindDoc="1" locked="0" layoutInCell="1" allowOverlap="1" wp14:anchorId="389A9612" wp14:editId="1D7BFB6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58364" cy="7194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836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3C35"/>
    <w:multiLevelType w:val="hybridMultilevel"/>
    <w:tmpl w:val="D77C45C2"/>
    <w:lvl w:ilvl="0" w:tplc="A36613E2">
      <w:numFmt w:val="bullet"/>
      <w:lvlText w:val=""/>
      <w:lvlJc w:val="left"/>
      <w:pPr>
        <w:ind w:left="64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72727"/>
        <w:spacing w:val="0"/>
        <w:w w:val="100"/>
        <w:sz w:val="22"/>
        <w:szCs w:val="22"/>
        <w:lang w:val="de-DE" w:eastAsia="en-US" w:bidi="ar-SA"/>
      </w:rPr>
    </w:lvl>
    <w:lvl w:ilvl="1" w:tplc="4DA4186A">
      <w:numFmt w:val="bullet"/>
      <w:lvlText w:val="•"/>
      <w:lvlJc w:val="left"/>
      <w:pPr>
        <w:ind w:left="1610" w:hanging="361"/>
      </w:pPr>
      <w:rPr>
        <w:rFonts w:hint="default"/>
        <w:lang w:val="de-DE" w:eastAsia="en-US" w:bidi="ar-SA"/>
      </w:rPr>
    </w:lvl>
    <w:lvl w:ilvl="2" w:tplc="E26000E2">
      <w:numFmt w:val="bullet"/>
      <w:lvlText w:val="•"/>
      <w:lvlJc w:val="left"/>
      <w:pPr>
        <w:ind w:left="2580" w:hanging="361"/>
      </w:pPr>
      <w:rPr>
        <w:rFonts w:hint="default"/>
        <w:lang w:val="de-DE" w:eastAsia="en-US" w:bidi="ar-SA"/>
      </w:rPr>
    </w:lvl>
    <w:lvl w:ilvl="3" w:tplc="5CD84BA2">
      <w:numFmt w:val="bullet"/>
      <w:lvlText w:val="•"/>
      <w:lvlJc w:val="left"/>
      <w:pPr>
        <w:ind w:left="3550" w:hanging="361"/>
      </w:pPr>
      <w:rPr>
        <w:rFonts w:hint="default"/>
        <w:lang w:val="de-DE" w:eastAsia="en-US" w:bidi="ar-SA"/>
      </w:rPr>
    </w:lvl>
    <w:lvl w:ilvl="4" w:tplc="D8524708">
      <w:numFmt w:val="bullet"/>
      <w:lvlText w:val="•"/>
      <w:lvlJc w:val="left"/>
      <w:pPr>
        <w:ind w:left="4520" w:hanging="361"/>
      </w:pPr>
      <w:rPr>
        <w:rFonts w:hint="default"/>
        <w:lang w:val="de-DE" w:eastAsia="en-US" w:bidi="ar-SA"/>
      </w:rPr>
    </w:lvl>
    <w:lvl w:ilvl="5" w:tplc="5EAAFCDA">
      <w:numFmt w:val="bullet"/>
      <w:lvlText w:val="•"/>
      <w:lvlJc w:val="left"/>
      <w:pPr>
        <w:ind w:left="5490" w:hanging="361"/>
      </w:pPr>
      <w:rPr>
        <w:rFonts w:hint="default"/>
        <w:lang w:val="de-DE" w:eastAsia="en-US" w:bidi="ar-SA"/>
      </w:rPr>
    </w:lvl>
    <w:lvl w:ilvl="6" w:tplc="D11EF286">
      <w:numFmt w:val="bullet"/>
      <w:lvlText w:val="•"/>
      <w:lvlJc w:val="left"/>
      <w:pPr>
        <w:ind w:left="6460" w:hanging="361"/>
      </w:pPr>
      <w:rPr>
        <w:rFonts w:hint="default"/>
        <w:lang w:val="de-DE" w:eastAsia="en-US" w:bidi="ar-SA"/>
      </w:rPr>
    </w:lvl>
    <w:lvl w:ilvl="7" w:tplc="823A5D8A">
      <w:numFmt w:val="bullet"/>
      <w:lvlText w:val="•"/>
      <w:lvlJc w:val="left"/>
      <w:pPr>
        <w:ind w:left="7430" w:hanging="361"/>
      </w:pPr>
      <w:rPr>
        <w:rFonts w:hint="default"/>
        <w:lang w:val="de-DE" w:eastAsia="en-US" w:bidi="ar-SA"/>
      </w:rPr>
    </w:lvl>
    <w:lvl w:ilvl="8" w:tplc="ED884250">
      <w:numFmt w:val="bullet"/>
      <w:lvlText w:val="•"/>
      <w:lvlJc w:val="left"/>
      <w:pPr>
        <w:ind w:left="8400" w:hanging="361"/>
      </w:pPr>
      <w:rPr>
        <w:rFonts w:hint="default"/>
        <w:lang w:val="de-DE" w:eastAsia="en-US" w:bidi="ar-SA"/>
      </w:rPr>
    </w:lvl>
  </w:abstractNum>
  <w:abstractNum w:abstractNumId="1" w15:restartNumberingAfterBreak="0">
    <w:nsid w:val="7F426493"/>
    <w:multiLevelType w:val="hybridMultilevel"/>
    <w:tmpl w:val="9F5AE76A"/>
    <w:lvl w:ilvl="0" w:tplc="55FE43AA">
      <w:start w:val="1"/>
      <w:numFmt w:val="decimal"/>
      <w:lvlText w:val="%1."/>
      <w:lvlJc w:val="left"/>
      <w:pPr>
        <w:ind w:left="640" w:hanging="35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5293"/>
        <w:spacing w:val="0"/>
        <w:w w:val="100"/>
        <w:sz w:val="24"/>
        <w:szCs w:val="24"/>
        <w:lang w:val="de-DE" w:eastAsia="en-US" w:bidi="ar-SA"/>
      </w:rPr>
    </w:lvl>
    <w:lvl w:ilvl="1" w:tplc="7AA474B0">
      <w:numFmt w:val="bullet"/>
      <w:lvlText w:val=""/>
      <w:lvlJc w:val="left"/>
      <w:pPr>
        <w:ind w:left="64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72727"/>
        <w:spacing w:val="0"/>
        <w:w w:val="100"/>
        <w:sz w:val="22"/>
        <w:szCs w:val="22"/>
        <w:lang w:val="pl-PL" w:eastAsia="en-US" w:bidi="ar-SA"/>
      </w:rPr>
    </w:lvl>
    <w:lvl w:ilvl="2" w:tplc="34FADBE8">
      <w:numFmt w:val="bullet"/>
      <w:lvlText w:val="•"/>
      <w:lvlJc w:val="left"/>
      <w:pPr>
        <w:ind w:left="2580" w:hanging="361"/>
      </w:pPr>
      <w:rPr>
        <w:rFonts w:hint="default"/>
        <w:lang w:val="de-DE" w:eastAsia="en-US" w:bidi="ar-SA"/>
      </w:rPr>
    </w:lvl>
    <w:lvl w:ilvl="3" w:tplc="FB0A4A9C">
      <w:numFmt w:val="bullet"/>
      <w:lvlText w:val="•"/>
      <w:lvlJc w:val="left"/>
      <w:pPr>
        <w:ind w:left="3550" w:hanging="361"/>
      </w:pPr>
      <w:rPr>
        <w:rFonts w:hint="default"/>
        <w:lang w:val="de-DE" w:eastAsia="en-US" w:bidi="ar-SA"/>
      </w:rPr>
    </w:lvl>
    <w:lvl w:ilvl="4" w:tplc="C8ACE4C8">
      <w:numFmt w:val="bullet"/>
      <w:lvlText w:val="•"/>
      <w:lvlJc w:val="left"/>
      <w:pPr>
        <w:ind w:left="4520" w:hanging="361"/>
      </w:pPr>
      <w:rPr>
        <w:rFonts w:hint="default"/>
        <w:lang w:val="de-DE" w:eastAsia="en-US" w:bidi="ar-SA"/>
      </w:rPr>
    </w:lvl>
    <w:lvl w:ilvl="5" w:tplc="48ECEE26">
      <w:numFmt w:val="bullet"/>
      <w:lvlText w:val="•"/>
      <w:lvlJc w:val="left"/>
      <w:pPr>
        <w:ind w:left="5490" w:hanging="361"/>
      </w:pPr>
      <w:rPr>
        <w:rFonts w:hint="default"/>
        <w:lang w:val="de-DE" w:eastAsia="en-US" w:bidi="ar-SA"/>
      </w:rPr>
    </w:lvl>
    <w:lvl w:ilvl="6" w:tplc="D624B8F0">
      <w:numFmt w:val="bullet"/>
      <w:lvlText w:val="•"/>
      <w:lvlJc w:val="left"/>
      <w:pPr>
        <w:ind w:left="6460" w:hanging="361"/>
      </w:pPr>
      <w:rPr>
        <w:rFonts w:hint="default"/>
        <w:lang w:val="de-DE" w:eastAsia="en-US" w:bidi="ar-SA"/>
      </w:rPr>
    </w:lvl>
    <w:lvl w:ilvl="7" w:tplc="400A0A36">
      <w:numFmt w:val="bullet"/>
      <w:lvlText w:val="•"/>
      <w:lvlJc w:val="left"/>
      <w:pPr>
        <w:ind w:left="7430" w:hanging="361"/>
      </w:pPr>
      <w:rPr>
        <w:rFonts w:hint="default"/>
        <w:lang w:val="de-DE" w:eastAsia="en-US" w:bidi="ar-SA"/>
      </w:rPr>
    </w:lvl>
    <w:lvl w:ilvl="8" w:tplc="22EC0130">
      <w:numFmt w:val="bullet"/>
      <w:lvlText w:val="•"/>
      <w:lvlJc w:val="left"/>
      <w:pPr>
        <w:ind w:left="8400" w:hanging="361"/>
      </w:pPr>
      <w:rPr>
        <w:rFonts w:hint="default"/>
        <w:lang w:val="de-DE" w:eastAsia="en-US" w:bidi="ar-SA"/>
      </w:rPr>
    </w:lvl>
  </w:abstractNum>
  <w:num w:numId="1" w16cid:durableId="2081367172">
    <w:abstractNumId w:val="0"/>
  </w:num>
  <w:num w:numId="2" w16cid:durableId="103365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79"/>
    <w:rsid w:val="00020701"/>
    <w:rsid w:val="00023A16"/>
    <w:rsid w:val="00124C24"/>
    <w:rsid w:val="001C70DC"/>
    <w:rsid w:val="00335579"/>
    <w:rsid w:val="00360FF3"/>
    <w:rsid w:val="00391C4F"/>
    <w:rsid w:val="00404CDE"/>
    <w:rsid w:val="00440AC1"/>
    <w:rsid w:val="004B03AC"/>
    <w:rsid w:val="00513545"/>
    <w:rsid w:val="0052118A"/>
    <w:rsid w:val="0052616B"/>
    <w:rsid w:val="00745281"/>
    <w:rsid w:val="007B1C19"/>
    <w:rsid w:val="007C4972"/>
    <w:rsid w:val="008F6C78"/>
    <w:rsid w:val="00932689"/>
    <w:rsid w:val="00A0326A"/>
    <w:rsid w:val="00AA5C44"/>
    <w:rsid w:val="00BB49E3"/>
    <w:rsid w:val="00C22149"/>
    <w:rsid w:val="00CA4952"/>
    <w:rsid w:val="00CB0E3A"/>
    <w:rsid w:val="00DC61D3"/>
    <w:rsid w:val="00DD3D67"/>
    <w:rsid w:val="00E565BB"/>
    <w:rsid w:val="00E758A0"/>
    <w:rsid w:val="00F7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3B64"/>
  <w15:docId w15:val="{42F564BF-E7C9-7E46-B691-98BB0E45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de-DE"/>
    </w:rPr>
  </w:style>
  <w:style w:type="paragraph" w:styleId="Nagwek1">
    <w:name w:val="heading 1"/>
    <w:basedOn w:val="Normalny"/>
    <w:uiPriority w:val="9"/>
    <w:qFormat/>
    <w:pPr>
      <w:ind w:left="62"/>
      <w:outlineLvl w:val="0"/>
    </w:pPr>
    <w:rPr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ind w:left="638" w:hanging="35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line="152" w:lineRule="exact"/>
      <w:ind w:right="137"/>
      <w:jc w:val="right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43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B49E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49E3"/>
    <w:rPr>
      <w:rFonts w:ascii="Calibri" w:eastAsia="Calibri" w:hAnsi="Calibri" w:cs="Calibri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BB49E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49E3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-schut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entrale@dr-schutz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610566-2D87-7B46-9143-65AE8FDA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1806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Reindl</dc:creator>
  <cp:lastModifiedBy>Andrzej Zabiega</cp:lastModifiedBy>
  <cp:revision>7</cp:revision>
  <dcterms:created xsi:type="dcterms:W3CDTF">2025-11-02T22:48:00Z</dcterms:created>
  <dcterms:modified xsi:type="dcterms:W3CDTF">2025-11-03T20:33:00Z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2025-11-02T00:00:00Z</vt:filetime>
  </property>
  <property fmtid="{D5CDD505-2E9C-101B-9397-08002B2CF9AE}" pid="5" name="Producer">
    <vt:lpwstr>3-Heights(TM) PDF Security Shell 4.8.25.2 (http://www.pdf-tools.com)</vt:lpwstr>
  </property>
</Properties>
</file>