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294" w14:textId="065982E7" w:rsidR="005468E1" w:rsidRDefault="005468E1" w:rsidP="00D66001">
      <w:pPr>
        <w:spacing w:line="48" w:lineRule="exact"/>
        <w:ind w:right="133"/>
        <w:jc w:val="center"/>
        <w:rPr>
          <w:sz w:val="40"/>
        </w:rPr>
      </w:pPr>
    </w:p>
    <w:p w14:paraId="7CE54EBB" w14:textId="18D04793" w:rsidR="00D66001" w:rsidRDefault="00D66001" w:rsidP="00D66001">
      <w:pPr>
        <w:pStyle w:val="Nagwek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0A6642" wp14:editId="1E019678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AA24" id="Graphic 4" o:spid="_x0000_s1026" style="position:absolute;margin-left:578.7pt;margin-top:0;width:16.3pt;height:164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</w:p>
    <w:p w14:paraId="42938FA8" w14:textId="77777777" w:rsidR="005468E1" w:rsidRDefault="005468E1">
      <w:pPr>
        <w:pStyle w:val="Tekstpodstawowy"/>
        <w:rPr>
          <w:sz w:val="40"/>
        </w:rPr>
      </w:pPr>
    </w:p>
    <w:p w14:paraId="31FAFC58" w14:textId="77777777" w:rsidR="005468E1" w:rsidRDefault="005468E1">
      <w:pPr>
        <w:pStyle w:val="Tekstpodstawowy"/>
        <w:spacing w:before="115"/>
        <w:rPr>
          <w:sz w:val="40"/>
        </w:rPr>
      </w:pPr>
    </w:p>
    <w:p w14:paraId="04AF8D6B" w14:textId="77777777" w:rsidR="005468E1" w:rsidRDefault="00000000">
      <w:pPr>
        <w:pStyle w:val="Nagwek1"/>
      </w:pPr>
      <w:r>
        <w:rPr>
          <w:color w:val="005293"/>
        </w:rPr>
        <w:t>Lino</w:t>
      </w:r>
      <w:r>
        <w:rPr>
          <w:color w:val="005293"/>
          <w:spacing w:val="-4"/>
        </w:rPr>
        <w:t xml:space="preserve"> </w:t>
      </w:r>
      <w:r>
        <w:rPr>
          <w:color w:val="005293"/>
          <w:spacing w:val="-2"/>
        </w:rPr>
        <w:t>Primer</w:t>
      </w:r>
    </w:p>
    <w:p w14:paraId="5DD1065B" w14:textId="77777777" w:rsidR="005468E1" w:rsidRDefault="005468E1">
      <w:pPr>
        <w:pStyle w:val="Tekstpodstawowy"/>
        <w:spacing w:before="224"/>
        <w:rPr>
          <w:sz w:val="40"/>
        </w:rPr>
      </w:pPr>
    </w:p>
    <w:p w14:paraId="36EDABA6" w14:textId="29E2FD0B" w:rsidR="005468E1" w:rsidRDefault="000D3126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</w:rPr>
        <w:t>OPIS PRODUKTU</w:t>
      </w:r>
    </w:p>
    <w:p w14:paraId="00120568" w14:textId="668B39B4" w:rsidR="000D3126" w:rsidRPr="000D3126" w:rsidRDefault="00D65B9D" w:rsidP="00D65B9D">
      <w:pPr>
        <w:pStyle w:val="Tekstpodstawowy"/>
        <w:ind w:left="638"/>
        <w:rPr>
          <w:color w:val="272727"/>
          <w:lang w:val="pl-PL"/>
        </w:rPr>
      </w:pPr>
      <w:r>
        <w:rPr>
          <w:color w:val="272727"/>
          <w:lang w:val="pl-PL"/>
        </w:rPr>
        <w:t xml:space="preserve">Produkt gruntujący </w:t>
      </w:r>
      <w:r w:rsidR="000D3126" w:rsidRPr="000D3126">
        <w:rPr>
          <w:color w:val="272727"/>
          <w:lang w:val="pl-PL"/>
        </w:rPr>
        <w:t>do linoleum z otwartymi porami bez fabrycznego, trwałego wykończenia</w:t>
      </w:r>
      <w:r>
        <w:rPr>
          <w:color w:val="272727"/>
          <w:lang w:val="pl-PL"/>
        </w:rPr>
        <w:t xml:space="preserve"> lakierem poliuretanowym oraz</w:t>
      </w:r>
      <w:r w:rsidR="000D3126" w:rsidRPr="000D3126">
        <w:rPr>
          <w:color w:val="272727"/>
          <w:lang w:val="pl-PL"/>
        </w:rPr>
        <w:t xml:space="preserve"> po usunięciu powłok</w:t>
      </w:r>
      <w:r>
        <w:rPr>
          <w:color w:val="272727"/>
          <w:lang w:val="pl-PL"/>
        </w:rPr>
        <w:t xml:space="preserve"> zabezpieczających</w:t>
      </w:r>
      <w:r w:rsidR="000D3126" w:rsidRPr="000D3126">
        <w:rPr>
          <w:color w:val="272727"/>
          <w:lang w:val="pl-PL"/>
        </w:rPr>
        <w:t xml:space="preserve"> lub p</w:t>
      </w:r>
      <w:r w:rsidR="000D3126">
        <w:rPr>
          <w:color w:val="272727"/>
          <w:lang w:val="pl-PL"/>
        </w:rPr>
        <w:t xml:space="preserve">o </w:t>
      </w:r>
      <w:r w:rsidR="000D3126" w:rsidRPr="000D3126">
        <w:rPr>
          <w:color w:val="272727"/>
          <w:lang w:val="pl-PL"/>
        </w:rPr>
        <w:t xml:space="preserve">szlifowaniu, przed nałożeniem </w:t>
      </w:r>
      <w:r>
        <w:rPr>
          <w:color w:val="272727"/>
          <w:lang w:val="pl-PL"/>
        </w:rPr>
        <w:t xml:space="preserve">powłok zabezpieczających z </w:t>
      </w:r>
      <w:r w:rsidR="000D3126" w:rsidRPr="000D3126">
        <w:rPr>
          <w:color w:val="272727"/>
          <w:lang w:val="pl-PL"/>
        </w:rPr>
        <w:t>lakieru</w:t>
      </w:r>
      <w:r>
        <w:rPr>
          <w:color w:val="272727"/>
          <w:lang w:val="pl-PL"/>
        </w:rPr>
        <w:t xml:space="preserve"> poliuretanowego firmy Dr. Schutz GmbH, lub powłok akrylowych firmy                   Dr. Schutz GmbH</w:t>
      </w:r>
      <w:r w:rsidR="000D3126" w:rsidRPr="000D3126">
        <w:rPr>
          <w:color w:val="272727"/>
          <w:lang w:val="pl-PL"/>
        </w:rPr>
        <w:t xml:space="preserve">. </w:t>
      </w:r>
      <w:r>
        <w:rPr>
          <w:color w:val="272727"/>
          <w:lang w:val="pl-PL"/>
        </w:rPr>
        <w:t>Produkt j</w:t>
      </w:r>
      <w:r w:rsidR="000D3126" w:rsidRPr="000D3126">
        <w:rPr>
          <w:color w:val="272727"/>
          <w:lang w:val="pl-PL"/>
        </w:rPr>
        <w:t>ednoskładnikowy</w:t>
      </w:r>
      <w:r>
        <w:rPr>
          <w:color w:val="272727"/>
          <w:lang w:val="pl-PL"/>
        </w:rPr>
        <w:t xml:space="preserve"> </w:t>
      </w:r>
      <w:r w:rsidR="000D3126" w:rsidRPr="000D3126">
        <w:rPr>
          <w:color w:val="272727"/>
          <w:lang w:val="pl-PL"/>
        </w:rPr>
        <w:t>na bazie wody.</w:t>
      </w:r>
    </w:p>
    <w:p w14:paraId="4E661DC7" w14:textId="320A602D" w:rsidR="000D3126" w:rsidRPr="000D3126" w:rsidRDefault="000D3126" w:rsidP="000D3126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0D3126">
        <w:rPr>
          <w:color w:val="272727"/>
          <w:lang w:val="pl-PL"/>
        </w:rPr>
        <w:t>Wyłącznie do użytku profesjonalnego.</w:t>
      </w:r>
    </w:p>
    <w:p w14:paraId="16CE166D" w14:textId="77777777" w:rsidR="00D65B9D" w:rsidRDefault="000D3126" w:rsidP="000D3126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0D3126">
        <w:rPr>
          <w:color w:val="272727"/>
          <w:lang w:val="pl-PL"/>
        </w:rPr>
        <w:t>− Zmniejsza porowatość i zapewnia lepszą przyczepność aplikacji</w:t>
      </w:r>
      <w:r w:rsidR="00D65B9D">
        <w:rPr>
          <w:color w:val="272727"/>
          <w:lang w:val="pl-PL"/>
        </w:rPr>
        <w:t xml:space="preserve"> lakieru poliuretanowego lub powłok    </w:t>
      </w:r>
    </w:p>
    <w:p w14:paraId="3E914192" w14:textId="09430B63" w:rsidR="000D3126" w:rsidRPr="000D3126" w:rsidRDefault="00D65B9D" w:rsidP="000D3126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 akrylowych</w:t>
      </w:r>
      <w:r w:rsidR="000D3126" w:rsidRPr="000D3126">
        <w:rPr>
          <w:color w:val="272727"/>
          <w:lang w:val="pl-PL"/>
        </w:rPr>
        <w:t>.</w:t>
      </w:r>
    </w:p>
    <w:p w14:paraId="658D6331" w14:textId="0F9179C5" w:rsidR="000D3126" w:rsidRPr="00D65B9D" w:rsidRDefault="000D3126" w:rsidP="000D3126">
      <w:pPr>
        <w:pStyle w:val="Tekstpodstawowy"/>
        <w:rPr>
          <w:color w:val="272727"/>
          <w:lang w:val="pl-PL"/>
        </w:rPr>
      </w:pPr>
      <w:r w:rsidRPr="00D65B9D">
        <w:rPr>
          <w:color w:val="272727"/>
          <w:lang w:val="pl-PL"/>
        </w:rPr>
        <w:t xml:space="preserve">             − Dobrze penetrująca, elastyczna powłoka.</w:t>
      </w:r>
    </w:p>
    <w:p w14:paraId="04311A41" w14:textId="5ACCB1A3" w:rsidR="005468E1" w:rsidRPr="00D65B9D" w:rsidRDefault="000D3126" w:rsidP="000D3126">
      <w:pPr>
        <w:pStyle w:val="Tekstpodstawowy"/>
        <w:rPr>
          <w:color w:val="272727"/>
          <w:lang w:val="pl-PL"/>
        </w:rPr>
      </w:pPr>
      <w:r w:rsidRPr="00D65B9D">
        <w:rPr>
          <w:color w:val="272727"/>
          <w:lang w:val="pl-PL"/>
        </w:rPr>
        <w:t xml:space="preserve">             − Łatwy w użyciu.</w:t>
      </w:r>
    </w:p>
    <w:p w14:paraId="7868102D" w14:textId="77777777" w:rsidR="000D3126" w:rsidRPr="00D65B9D" w:rsidRDefault="000D3126" w:rsidP="000D3126">
      <w:pPr>
        <w:pStyle w:val="Tekstpodstawowy"/>
        <w:rPr>
          <w:lang w:val="pl-PL"/>
        </w:rPr>
      </w:pPr>
    </w:p>
    <w:p w14:paraId="6AC8ED80" w14:textId="214319DF" w:rsidR="005468E1" w:rsidRDefault="00000000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AP</w:t>
      </w:r>
      <w:r w:rsidR="000D3126">
        <w:rPr>
          <w:color w:val="005293"/>
          <w:spacing w:val="-2"/>
        </w:rPr>
        <w:t>LIKACJA</w:t>
      </w:r>
    </w:p>
    <w:p w14:paraId="723CA794" w14:textId="77777777" w:rsidR="000D3126" w:rsidRPr="000D3126" w:rsidRDefault="000D3126" w:rsidP="000D3126">
      <w:pPr>
        <w:pStyle w:val="Tekstpodstawowy"/>
        <w:spacing w:before="1"/>
        <w:rPr>
          <w:color w:val="272727"/>
          <w:lang w:val="pl-PL"/>
        </w:rPr>
      </w:pPr>
      <w:r w:rsidRPr="009F2018">
        <w:rPr>
          <w:color w:val="272727"/>
          <w:lang w:val="pl-PL"/>
        </w:rPr>
        <w:t xml:space="preserve">             Dokładnie wstrząsnąć.</w:t>
      </w:r>
      <w:r w:rsidRPr="000D3126">
        <w:rPr>
          <w:color w:val="272727"/>
          <w:lang w:val="pl-PL"/>
        </w:rPr>
        <w:t xml:space="preserve"> Nakładać równomiernie wałkiem Dr. Schutz </w:t>
      </w:r>
      <w:proofErr w:type="spellStart"/>
      <w:r w:rsidRPr="000D3126">
        <w:rPr>
          <w:color w:val="272727"/>
          <w:lang w:val="pl-PL"/>
        </w:rPr>
        <w:t>Aquatop</w:t>
      </w:r>
      <w:proofErr w:type="spellEnd"/>
      <w:r w:rsidRPr="000D3126">
        <w:rPr>
          <w:color w:val="272727"/>
          <w:lang w:val="pl-PL"/>
        </w:rPr>
        <w:t xml:space="preserve"> w temperaturze co najmniej </w:t>
      </w:r>
    </w:p>
    <w:p w14:paraId="04439C05" w14:textId="1DABB62E" w:rsidR="00D65B9D" w:rsidRDefault="000D3126" w:rsidP="000D3126">
      <w:pPr>
        <w:pStyle w:val="Tekstpodstawowy"/>
        <w:spacing w:before="1"/>
        <w:rPr>
          <w:color w:val="272727"/>
          <w:lang w:val="pl-PL"/>
        </w:rPr>
      </w:pPr>
      <w:r w:rsidRPr="000D3126">
        <w:rPr>
          <w:color w:val="272727"/>
          <w:lang w:val="pl-PL"/>
        </w:rPr>
        <w:t xml:space="preserve">             15°C na podłoże przygotowane</w:t>
      </w:r>
      <w:r w:rsidR="001E74CC">
        <w:rPr>
          <w:color w:val="272727"/>
          <w:lang w:val="pl-PL"/>
        </w:rPr>
        <w:t>j</w:t>
      </w:r>
      <w:r w:rsidRPr="000D3126">
        <w:rPr>
          <w:color w:val="272727"/>
          <w:lang w:val="pl-PL"/>
        </w:rPr>
        <w:t xml:space="preserve"> do aplikacji (patrz nasz</w:t>
      </w:r>
      <w:r w:rsidR="00D65B9D">
        <w:rPr>
          <w:color w:val="272727"/>
          <w:lang w:val="pl-PL"/>
        </w:rPr>
        <w:t>a</w:t>
      </w:r>
      <w:r w:rsidRPr="000D3126">
        <w:rPr>
          <w:color w:val="272727"/>
          <w:lang w:val="pl-PL"/>
        </w:rPr>
        <w:t xml:space="preserve"> </w:t>
      </w:r>
      <w:r w:rsidR="00D65B9D">
        <w:rPr>
          <w:color w:val="272727"/>
          <w:lang w:val="pl-PL"/>
        </w:rPr>
        <w:t>instrukcja</w:t>
      </w:r>
      <w:r w:rsidRPr="000D3126">
        <w:rPr>
          <w:color w:val="272727"/>
          <w:lang w:val="pl-PL"/>
        </w:rPr>
        <w:t xml:space="preserve"> </w:t>
      </w:r>
      <w:r w:rsidR="00BA2995" w:rsidRPr="000D3126">
        <w:rPr>
          <w:color w:val="272727"/>
          <w:lang w:val="pl-PL"/>
        </w:rPr>
        <w:t>„Gruntowne</w:t>
      </w:r>
      <w:r w:rsidR="00D65B9D">
        <w:rPr>
          <w:color w:val="272727"/>
          <w:lang w:val="pl-PL"/>
        </w:rPr>
        <w:t xml:space="preserve"> c</w:t>
      </w:r>
      <w:r w:rsidRPr="000D3126">
        <w:rPr>
          <w:color w:val="272727"/>
          <w:lang w:val="pl-PL"/>
        </w:rPr>
        <w:t xml:space="preserve">zyszczenie </w:t>
      </w:r>
      <w:r w:rsidR="00D65B9D">
        <w:rPr>
          <w:color w:val="272727"/>
          <w:lang w:val="pl-PL"/>
        </w:rPr>
        <w:t xml:space="preserve">wykładzin </w:t>
      </w:r>
    </w:p>
    <w:p w14:paraId="03D53ADF" w14:textId="77777777" w:rsidR="001E74CC" w:rsidRDefault="00D65B9D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elastycznych</w:t>
      </w:r>
      <w:r w:rsidR="000D3126" w:rsidRPr="000D3126">
        <w:rPr>
          <w:color w:val="272727"/>
          <w:lang w:val="pl-PL"/>
        </w:rPr>
        <w:t>”</w:t>
      </w:r>
      <w:r w:rsidR="000D3126">
        <w:rPr>
          <w:color w:val="272727"/>
          <w:lang w:val="pl-PL"/>
        </w:rPr>
        <w:t>)</w:t>
      </w:r>
      <w:r w:rsidR="000D3126" w:rsidRPr="000D3126">
        <w:rPr>
          <w:color w:val="272727"/>
          <w:lang w:val="pl-PL"/>
        </w:rPr>
        <w:t>.</w:t>
      </w:r>
      <w:r w:rsidR="001E74CC">
        <w:rPr>
          <w:color w:val="272727"/>
          <w:lang w:val="pl-PL"/>
        </w:rPr>
        <w:t xml:space="preserve"> Aplikację produktu wykonać nie wcześniej niż 12 godzin po wykonaniu GRUNTOWNEGO  </w:t>
      </w:r>
    </w:p>
    <w:p w14:paraId="165945B9" w14:textId="6A66796C" w:rsidR="000D3126" w:rsidRDefault="001E74CC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CZYSZCZENIA</w:t>
      </w:r>
    </w:p>
    <w:p w14:paraId="03FF5E62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</w:p>
    <w:p w14:paraId="50ACD13E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0D3126">
        <w:rPr>
          <w:color w:val="272727"/>
          <w:lang w:val="pl-PL"/>
        </w:rPr>
        <w:t>Uwaga:</w:t>
      </w:r>
    </w:p>
    <w:p w14:paraId="34E5C843" w14:textId="77777777" w:rsidR="001E74CC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- </w:t>
      </w:r>
      <w:r w:rsidRPr="000D3126">
        <w:rPr>
          <w:color w:val="272727"/>
          <w:lang w:val="pl-PL"/>
        </w:rPr>
        <w:t xml:space="preserve">Podłoże musi być odpowiednio przygotowane. Musi być </w:t>
      </w:r>
      <w:r w:rsidR="001E74CC">
        <w:rPr>
          <w:color w:val="272727"/>
          <w:lang w:val="pl-PL"/>
        </w:rPr>
        <w:t>dokładnie przyklejone do posadzki</w:t>
      </w:r>
      <w:r w:rsidRPr="000D3126">
        <w:rPr>
          <w:color w:val="272727"/>
          <w:lang w:val="pl-PL"/>
        </w:rPr>
        <w:t xml:space="preserve">, wolne od </w:t>
      </w:r>
      <w:r w:rsidR="001E74CC">
        <w:rPr>
          <w:color w:val="272727"/>
          <w:lang w:val="pl-PL"/>
        </w:rPr>
        <w:t xml:space="preserve"> </w:t>
      </w:r>
    </w:p>
    <w:p w14:paraId="25730C20" w14:textId="77777777" w:rsidR="001E74CC" w:rsidRDefault="001E74CC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</w:t>
      </w:r>
      <w:r w:rsidR="000D3126" w:rsidRPr="000D3126">
        <w:rPr>
          <w:color w:val="272727"/>
          <w:lang w:val="pl-PL"/>
        </w:rPr>
        <w:t>pozostałości środków</w:t>
      </w:r>
      <w:r w:rsidR="000D3126">
        <w:rPr>
          <w:color w:val="272727"/>
          <w:lang w:val="pl-PL"/>
        </w:rPr>
        <w:t xml:space="preserve"> </w:t>
      </w:r>
      <w:r w:rsidR="000D3126" w:rsidRPr="000D3126">
        <w:rPr>
          <w:color w:val="272727"/>
          <w:lang w:val="pl-PL"/>
        </w:rPr>
        <w:t xml:space="preserve">pielęgnacyjnych i luźnych warstw powłokowych oraz czyste, suche, wolne od oleju, </w:t>
      </w:r>
      <w:r>
        <w:rPr>
          <w:color w:val="272727"/>
          <w:lang w:val="pl-PL"/>
        </w:rPr>
        <w:t xml:space="preserve"> </w:t>
      </w:r>
    </w:p>
    <w:p w14:paraId="64206A62" w14:textId="739F8563" w:rsidR="000D3126" w:rsidRDefault="001E74CC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</w:t>
      </w:r>
      <w:r w:rsidR="000D3126" w:rsidRPr="000D3126">
        <w:rPr>
          <w:color w:val="272727"/>
          <w:lang w:val="pl-PL"/>
        </w:rPr>
        <w:t>wosku i kurzu.</w:t>
      </w:r>
    </w:p>
    <w:p w14:paraId="4E18A06C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- </w:t>
      </w:r>
      <w:r w:rsidRPr="000D3126">
        <w:rPr>
          <w:color w:val="272727"/>
          <w:lang w:val="pl-PL"/>
        </w:rPr>
        <w:t>Po dokładnym oczyszczeniu i przeszlifowaniu linoleum, należy je dokładnie spłukać wodą, aby zapobiec</w:t>
      </w:r>
      <w:r>
        <w:rPr>
          <w:color w:val="272727"/>
          <w:lang w:val="pl-PL"/>
        </w:rPr>
        <w:t xml:space="preserve">   </w:t>
      </w:r>
    </w:p>
    <w:p w14:paraId="400DCC0B" w14:textId="14C29A17" w:rsidR="000D3126" w:rsidRP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</w:t>
      </w:r>
      <w:r w:rsidRPr="000D3126">
        <w:rPr>
          <w:color w:val="272727"/>
          <w:lang w:val="pl-PL"/>
        </w:rPr>
        <w:t>zatykaniu porów.</w:t>
      </w:r>
    </w:p>
    <w:p w14:paraId="46D59C2F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- </w:t>
      </w:r>
      <w:r w:rsidRPr="000D3126">
        <w:rPr>
          <w:color w:val="272727"/>
          <w:lang w:val="pl-PL"/>
        </w:rPr>
        <w:t>Temperatura podłogi i materiału nie może spaść poniżej +15°C podczas aplikacji i schnięcia. Idealne</w:t>
      </w:r>
    </w:p>
    <w:p w14:paraId="2AD9B49C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</w:t>
      </w:r>
      <w:r w:rsidRPr="000D3126">
        <w:rPr>
          <w:color w:val="272727"/>
          <w:lang w:val="pl-PL"/>
        </w:rPr>
        <w:t>warunki to temperatura w zakresie 18–25°C.</w:t>
      </w:r>
    </w:p>
    <w:p w14:paraId="7852536A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- </w:t>
      </w:r>
      <w:r w:rsidRPr="000D3126">
        <w:rPr>
          <w:color w:val="272727"/>
          <w:lang w:val="pl-PL"/>
        </w:rPr>
        <w:t xml:space="preserve">Zawsze zalecamy używanie nowych, suchych wałków malarskich. Utwardzone pozostałości powłoki można </w:t>
      </w:r>
    </w:p>
    <w:p w14:paraId="42AEB22A" w14:textId="77777777" w:rsid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  </w:t>
      </w:r>
      <w:r w:rsidRPr="000D3126">
        <w:rPr>
          <w:color w:val="272727"/>
          <w:lang w:val="pl-PL"/>
        </w:rPr>
        <w:t>usunąć wyłącznie mechanicznie.</w:t>
      </w:r>
    </w:p>
    <w:p w14:paraId="0EAF91EA" w14:textId="608A7142" w:rsidR="005468E1" w:rsidRPr="000D3126" w:rsidRDefault="000D3126" w:rsidP="000D3126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- </w:t>
      </w:r>
      <w:r w:rsidRPr="000D3126">
        <w:rPr>
          <w:color w:val="272727"/>
          <w:lang w:val="pl-PL"/>
        </w:rPr>
        <w:t>Należy przestrzegać zasad technicznych.</w:t>
      </w:r>
    </w:p>
    <w:p w14:paraId="234089BD" w14:textId="77777777" w:rsidR="000D3126" w:rsidRPr="000D3126" w:rsidRDefault="000D3126" w:rsidP="000D3126">
      <w:pPr>
        <w:pStyle w:val="Tekstpodstawowy"/>
        <w:spacing w:before="1"/>
        <w:rPr>
          <w:color w:val="272727"/>
          <w:lang w:val="pl-PL"/>
        </w:rPr>
      </w:pPr>
    </w:p>
    <w:p w14:paraId="007D7DED" w14:textId="3226596C" w:rsidR="005468E1" w:rsidRDefault="000D3126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WYDAJNOŚĆ</w:t>
      </w:r>
    </w:p>
    <w:p w14:paraId="0491FA29" w14:textId="77777777" w:rsidR="000D3126" w:rsidRDefault="00000000" w:rsidP="000D3126">
      <w:pPr>
        <w:pStyle w:val="Tekstpodstawowy"/>
        <w:spacing w:before="79"/>
        <w:ind w:left="640"/>
      </w:pPr>
      <w:r>
        <w:rPr>
          <w:color w:val="272727"/>
        </w:rPr>
        <w:t>50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ml/m²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(20</w:t>
      </w:r>
      <w:r>
        <w:rPr>
          <w:color w:val="272727"/>
          <w:spacing w:val="-4"/>
        </w:rPr>
        <w:t xml:space="preserve"> </w:t>
      </w:r>
      <w:r>
        <w:rPr>
          <w:color w:val="272727"/>
          <w:spacing w:val="-2"/>
        </w:rPr>
        <w:t>m²/l).</w:t>
      </w:r>
    </w:p>
    <w:p w14:paraId="55F96025" w14:textId="7CE55244" w:rsidR="005468E1" w:rsidRDefault="000D3126" w:rsidP="000D3126">
      <w:pPr>
        <w:pStyle w:val="Tekstpodstawowy"/>
        <w:spacing w:before="79"/>
        <w:ind w:left="640"/>
        <w:rPr>
          <w:color w:val="272727"/>
          <w:lang w:val="pl-PL"/>
        </w:rPr>
      </w:pPr>
      <w:r w:rsidRPr="000D3126">
        <w:rPr>
          <w:color w:val="272727"/>
          <w:lang w:val="pl-PL"/>
        </w:rPr>
        <w:t>W przypadku szorstkich lub chłonnych powierzchni może być konieczne użycie większej ilości produktu.</w:t>
      </w:r>
    </w:p>
    <w:p w14:paraId="7F6CC01D" w14:textId="77777777" w:rsidR="008641F7" w:rsidRPr="000D3126" w:rsidRDefault="008641F7" w:rsidP="000D3126">
      <w:pPr>
        <w:pStyle w:val="Tekstpodstawowy"/>
        <w:spacing w:before="79"/>
        <w:ind w:left="640"/>
        <w:rPr>
          <w:lang w:val="pl-PL"/>
        </w:rPr>
      </w:pPr>
    </w:p>
    <w:p w14:paraId="5AEA4C79" w14:textId="227E168D" w:rsidR="005468E1" w:rsidRDefault="008641F7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</w:rPr>
        <w:t>CZAS SCHNIĘCIA</w:t>
      </w:r>
    </w:p>
    <w:p w14:paraId="0C582492" w14:textId="77777777" w:rsidR="008641F7" w:rsidRDefault="008641F7" w:rsidP="008641F7">
      <w:pPr>
        <w:pStyle w:val="Akapitzlist"/>
        <w:rPr>
          <w:color w:val="272727"/>
          <w:lang w:val="pl-PL"/>
        </w:rPr>
      </w:pPr>
      <w:r w:rsidRPr="008641F7">
        <w:rPr>
          <w:color w:val="272727"/>
          <w:lang w:val="pl-PL"/>
        </w:rPr>
        <w:t xml:space="preserve">       Można ostrożnie chodzić po powierzchni lub ponownie ją obrabiać po odparowaniu wody (1-3 godziny). Jeśli powierzchnia będzie schnąć dłużej niż 48 godzin przed ponownym nałożeniem, należy ją dokładnie zmatowić.</w:t>
      </w:r>
    </w:p>
    <w:p w14:paraId="56070E03" w14:textId="77777777" w:rsidR="008641F7" w:rsidRDefault="008641F7" w:rsidP="008641F7">
      <w:pPr>
        <w:pStyle w:val="Akapitzlist"/>
        <w:rPr>
          <w:color w:val="272727"/>
          <w:lang w:val="pl-PL"/>
        </w:rPr>
      </w:pPr>
      <w:r>
        <w:rPr>
          <w:color w:val="272727"/>
          <w:lang w:val="pl-PL"/>
        </w:rPr>
        <w:t xml:space="preserve">       </w:t>
      </w:r>
      <w:r w:rsidRPr="008641F7">
        <w:rPr>
          <w:color w:val="272727"/>
          <w:lang w:val="pl-PL"/>
        </w:rPr>
        <w:t>Ogólne wskazówki dotyczące suszenia i kolejności nakładania warstw</w:t>
      </w:r>
    </w:p>
    <w:p w14:paraId="3492E646" w14:textId="77777777" w:rsidR="001E74CC" w:rsidRDefault="008641F7" w:rsidP="008641F7">
      <w:pPr>
        <w:pStyle w:val="Akapitzlist"/>
        <w:rPr>
          <w:color w:val="272727"/>
          <w:lang w:val="pl-PL"/>
        </w:rPr>
      </w:pPr>
      <w:r>
        <w:rPr>
          <w:color w:val="272727"/>
          <w:lang w:val="pl-PL"/>
        </w:rPr>
        <w:t xml:space="preserve">       - </w:t>
      </w:r>
      <w:r w:rsidRPr="008641F7">
        <w:rPr>
          <w:color w:val="272727"/>
          <w:lang w:val="pl-PL"/>
        </w:rPr>
        <w:t xml:space="preserve">Niskie temperatury, podwyższona wilgotność powietrza i słaba wentylacja mogą znacznie wydłużyć czas </w:t>
      </w:r>
      <w:r w:rsidR="001E74CC">
        <w:rPr>
          <w:color w:val="272727"/>
          <w:lang w:val="pl-PL"/>
        </w:rPr>
        <w:t xml:space="preserve"> </w:t>
      </w:r>
    </w:p>
    <w:p w14:paraId="1E7131C1" w14:textId="6C48350B" w:rsidR="008641F7" w:rsidRDefault="001E74CC" w:rsidP="008641F7">
      <w:pPr>
        <w:pStyle w:val="Akapitzlist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</w:t>
      </w:r>
      <w:r w:rsidR="008641F7" w:rsidRPr="008641F7">
        <w:rPr>
          <w:color w:val="272727"/>
          <w:lang w:val="pl-PL"/>
        </w:rPr>
        <w:t>schnięcia.</w:t>
      </w:r>
    </w:p>
    <w:p w14:paraId="1C037331" w14:textId="77777777" w:rsidR="001E74CC" w:rsidRDefault="008641F7" w:rsidP="001E74CC">
      <w:pPr>
        <w:pStyle w:val="Akapitzlist"/>
        <w:rPr>
          <w:color w:val="272727"/>
          <w:lang w:val="pl-PL"/>
        </w:rPr>
      </w:pPr>
      <w:r>
        <w:rPr>
          <w:color w:val="272727"/>
          <w:lang w:val="pl-PL"/>
        </w:rPr>
        <w:t xml:space="preserve">       - </w:t>
      </w:r>
      <w:r w:rsidRPr="008641F7">
        <w:rPr>
          <w:color w:val="272727"/>
          <w:lang w:val="pl-PL"/>
        </w:rPr>
        <w:t xml:space="preserve">Aby przyspieszyć schnięcie i zmniejszyć zawilgocenie </w:t>
      </w:r>
      <w:r w:rsidR="001E74CC">
        <w:rPr>
          <w:color w:val="272727"/>
          <w:lang w:val="pl-PL"/>
        </w:rPr>
        <w:t>wykładziny</w:t>
      </w:r>
      <w:r w:rsidRPr="008641F7">
        <w:rPr>
          <w:color w:val="272727"/>
          <w:lang w:val="pl-PL"/>
        </w:rPr>
        <w:t xml:space="preserve">, zalecamy użycie </w:t>
      </w:r>
      <w:r w:rsidR="001E74CC">
        <w:rPr>
          <w:color w:val="272727"/>
          <w:lang w:val="pl-PL"/>
        </w:rPr>
        <w:t xml:space="preserve">wentylatorów   </w:t>
      </w:r>
    </w:p>
    <w:p w14:paraId="6B2E5B1A" w14:textId="7A1C8026" w:rsidR="005468E1" w:rsidRPr="008641F7" w:rsidRDefault="001E74CC" w:rsidP="001E74CC">
      <w:pPr>
        <w:pStyle w:val="Akapitzlist"/>
        <w:rPr>
          <w:color w:val="272727"/>
          <w:lang w:val="pl-PL"/>
        </w:rPr>
        <w:sectPr w:rsidR="005468E1" w:rsidRPr="008641F7">
          <w:headerReference w:type="default" r:id="rId7"/>
          <w:footerReference w:type="default" r:id="rId8"/>
          <w:type w:val="continuous"/>
          <w:pgSz w:w="11900" w:h="16850"/>
          <w:pgMar w:top="1120" w:right="708" w:bottom="940" w:left="850" w:header="0" w:footer="756" w:gutter="0"/>
          <w:pgNumType w:start="1"/>
          <w:cols w:space="708"/>
        </w:sectPr>
      </w:pPr>
      <w:r>
        <w:rPr>
          <w:color w:val="272727"/>
          <w:lang w:val="pl-PL"/>
        </w:rPr>
        <w:t xml:space="preserve">         osuszających po godzinie od aplikacji produktu</w:t>
      </w:r>
    </w:p>
    <w:p w14:paraId="36B3434C" w14:textId="69BF9E9D" w:rsidR="005468E1" w:rsidRPr="001E74CC" w:rsidRDefault="00000000" w:rsidP="008641F7">
      <w:pPr>
        <w:pStyle w:val="Nagwek3"/>
        <w:rPr>
          <w:sz w:val="16"/>
          <w:lang w:val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3A400BB" wp14:editId="25BCF7AD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803F6" id="Graphic 5" o:spid="_x0000_s1026" style="position:absolute;margin-left:578.7pt;margin-top:0;width:16.3pt;height:164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</w:p>
    <w:p w14:paraId="1629968D" w14:textId="77777777" w:rsidR="005468E1" w:rsidRPr="001E74CC" w:rsidRDefault="005468E1">
      <w:pPr>
        <w:pStyle w:val="Tekstpodstawowy"/>
        <w:rPr>
          <w:sz w:val="40"/>
          <w:lang w:val="pl-PL"/>
        </w:rPr>
      </w:pPr>
    </w:p>
    <w:p w14:paraId="54814DD4" w14:textId="77777777" w:rsidR="005468E1" w:rsidRPr="001E74CC" w:rsidRDefault="005468E1">
      <w:pPr>
        <w:pStyle w:val="Tekstpodstawowy"/>
        <w:rPr>
          <w:sz w:val="40"/>
          <w:lang w:val="pl-PL"/>
        </w:rPr>
      </w:pPr>
    </w:p>
    <w:p w14:paraId="7F93971A" w14:textId="77777777" w:rsidR="005468E1" w:rsidRPr="001E74CC" w:rsidRDefault="005468E1">
      <w:pPr>
        <w:pStyle w:val="Tekstpodstawowy"/>
        <w:spacing w:before="115"/>
        <w:rPr>
          <w:sz w:val="40"/>
          <w:lang w:val="pl-PL"/>
        </w:rPr>
      </w:pPr>
    </w:p>
    <w:p w14:paraId="5C18BF86" w14:textId="77777777" w:rsidR="005468E1" w:rsidRDefault="00000000">
      <w:pPr>
        <w:pStyle w:val="Nagwek1"/>
      </w:pPr>
      <w:r>
        <w:rPr>
          <w:color w:val="005293"/>
        </w:rPr>
        <w:t>Lino</w:t>
      </w:r>
      <w:r>
        <w:rPr>
          <w:color w:val="005293"/>
          <w:spacing w:val="-4"/>
        </w:rPr>
        <w:t xml:space="preserve"> </w:t>
      </w:r>
      <w:r>
        <w:rPr>
          <w:color w:val="005293"/>
          <w:spacing w:val="-2"/>
        </w:rPr>
        <w:t>Primer</w:t>
      </w:r>
    </w:p>
    <w:p w14:paraId="3C7853EB" w14:textId="77777777" w:rsidR="005468E1" w:rsidRDefault="005468E1">
      <w:pPr>
        <w:pStyle w:val="Tekstpodstawowy"/>
        <w:spacing w:before="224"/>
        <w:rPr>
          <w:sz w:val="40"/>
        </w:rPr>
      </w:pPr>
    </w:p>
    <w:p w14:paraId="6F3828D9" w14:textId="463204BF" w:rsidR="005468E1" w:rsidRDefault="008641F7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MAGAZYNOWANIE</w:t>
      </w:r>
    </w:p>
    <w:p w14:paraId="637E972A" w14:textId="77777777" w:rsidR="008641F7" w:rsidRPr="008641F7" w:rsidRDefault="008641F7" w:rsidP="008641F7">
      <w:pPr>
        <w:pStyle w:val="Tekstpodstawowy"/>
        <w:rPr>
          <w:color w:val="272727"/>
          <w:lang w:val="pl-PL"/>
        </w:rPr>
      </w:pPr>
      <w:r w:rsidRPr="008641F7">
        <w:rPr>
          <w:color w:val="272727"/>
          <w:lang w:val="pl-PL"/>
        </w:rPr>
        <w:t xml:space="preserve">             Chronić przed mrozem. Przechowywać w chłodnym, suchym miejscu, z dala od światła słonecznego. Okres </w:t>
      </w:r>
    </w:p>
    <w:p w14:paraId="4AEE516C" w14:textId="77777777" w:rsidR="008641F7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przydatności do użycia w nieotwartych oryginalnych opakowaniach od daty produkcji: 12 miesięcy. Należy </w:t>
      </w:r>
    </w:p>
    <w:p w14:paraId="480DAC16" w14:textId="65753276" w:rsidR="008641F7" w:rsidRPr="008641F7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zwrócić uwagę na nadrukowaną datę produkcji.</w:t>
      </w:r>
    </w:p>
    <w:p w14:paraId="4F8FA3A1" w14:textId="7CEEAE63" w:rsidR="008641F7" w:rsidRPr="008641F7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Przechowywać poza zasięgiem dzieci.</w:t>
      </w:r>
    </w:p>
    <w:p w14:paraId="27A280AC" w14:textId="77777777" w:rsidR="008641F7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W przypadku narażenia na bezpośrednie działanie promieni słonecznych, przechowywania w zmiennych </w:t>
      </w:r>
      <w:r>
        <w:rPr>
          <w:color w:val="272727"/>
          <w:lang w:val="pl-PL"/>
        </w:rPr>
        <w:t xml:space="preserve"> </w:t>
      </w:r>
    </w:p>
    <w:p w14:paraId="61AF75B7" w14:textId="77777777" w:rsidR="008641F7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temperaturach i w otwartych pojemnikach mogą tworzyć się suche cząstki. Przed użyciem należy je </w:t>
      </w:r>
      <w:r>
        <w:rPr>
          <w:color w:val="272727"/>
          <w:lang w:val="pl-PL"/>
        </w:rPr>
        <w:t xml:space="preserve">  </w:t>
      </w:r>
    </w:p>
    <w:p w14:paraId="5D11E007" w14:textId="2FB7090C" w:rsidR="005468E1" w:rsidRDefault="008641F7" w:rsidP="008641F7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przefiltrować przez sito.</w:t>
      </w:r>
    </w:p>
    <w:p w14:paraId="66CB4A39" w14:textId="77777777" w:rsidR="008641F7" w:rsidRPr="008641F7" w:rsidRDefault="008641F7" w:rsidP="008641F7">
      <w:pPr>
        <w:pStyle w:val="Tekstpodstawowy"/>
        <w:rPr>
          <w:lang w:val="pl-PL"/>
        </w:rPr>
      </w:pPr>
    </w:p>
    <w:p w14:paraId="11CC6362" w14:textId="75FCF9A8" w:rsidR="005468E1" w:rsidRDefault="008641F7">
      <w:pPr>
        <w:pStyle w:val="Nagwek2"/>
        <w:numPr>
          <w:ilvl w:val="0"/>
          <w:numId w:val="1"/>
        </w:numPr>
        <w:tabs>
          <w:tab w:val="left" w:pos="638"/>
        </w:tabs>
        <w:spacing w:before="1"/>
        <w:ind w:left="638" w:hanging="356"/>
      </w:pPr>
      <w:r>
        <w:rPr>
          <w:color w:val="005293"/>
        </w:rPr>
        <w:t>SKŁAD</w:t>
      </w:r>
    </w:p>
    <w:p w14:paraId="59FD5E4F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 w:rsidRPr="008641F7">
        <w:rPr>
          <w:color w:val="272727"/>
          <w:lang w:val="pl-PL"/>
        </w:rPr>
        <w:t xml:space="preserve">             Składniki: woda / poliakrylan / kwasy krzemowe / dodatki / środki konserwujące. Zawiera masę poreakcyjną: </w:t>
      </w:r>
      <w:r>
        <w:rPr>
          <w:color w:val="272727"/>
          <w:lang w:val="pl-PL"/>
        </w:rPr>
        <w:t xml:space="preserve">   </w:t>
      </w:r>
    </w:p>
    <w:p w14:paraId="008E15C8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5-chloro-2-metylo-4-izotiazolin-3-onu i 2-metylo-2H-izotiazol-3-onu (3:1). Może powodować reakcję </w:t>
      </w:r>
      <w:r>
        <w:rPr>
          <w:color w:val="272727"/>
          <w:lang w:val="pl-PL"/>
        </w:rPr>
        <w:t xml:space="preserve">   </w:t>
      </w:r>
    </w:p>
    <w:p w14:paraId="47DB0E4E" w14:textId="6D70C2EA" w:rsidR="008641F7" w:rsidRP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alergiczną.</w:t>
      </w:r>
    </w:p>
    <w:p w14:paraId="5944168D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proofErr w:type="spellStart"/>
      <w:r w:rsidRPr="008641F7">
        <w:rPr>
          <w:color w:val="272727"/>
          <w:lang w:val="pl-PL"/>
        </w:rPr>
        <w:t>Decopaint</w:t>
      </w:r>
      <w:proofErr w:type="spellEnd"/>
      <w:r w:rsidRPr="008641F7">
        <w:rPr>
          <w:color w:val="272727"/>
          <w:lang w:val="pl-PL"/>
        </w:rPr>
        <w:t xml:space="preserve"> 2004/42/IIA(i</w:t>
      </w:r>
      <w:proofErr w:type="gramStart"/>
      <w:r w:rsidRPr="008641F7">
        <w:rPr>
          <w:color w:val="272727"/>
          <w:lang w:val="pl-PL"/>
        </w:rPr>
        <w:t>)(</w:t>
      </w:r>
      <w:proofErr w:type="gramEnd"/>
      <w:r w:rsidRPr="008641F7">
        <w:rPr>
          <w:color w:val="272727"/>
          <w:lang w:val="pl-PL"/>
        </w:rPr>
        <w:t xml:space="preserve">140)140 / GISCODE W2+ (1-składnikowy impregnat na bazie wody, LZO &lt; 5%, bez </w:t>
      </w:r>
      <w:r>
        <w:rPr>
          <w:color w:val="272727"/>
          <w:lang w:val="pl-PL"/>
        </w:rPr>
        <w:t xml:space="preserve"> </w:t>
      </w:r>
    </w:p>
    <w:p w14:paraId="39C0AEF0" w14:textId="0EE94277" w:rsidR="008641F7" w:rsidRP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NMP) ADR/RID: Produkt nie jest niebezpieczny w rozumieniu przepisów transportowych.</w:t>
      </w:r>
    </w:p>
    <w:p w14:paraId="3003F68B" w14:textId="4DD713A0" w:rsidR="008641F7" w:rsidRP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CLP/GHS: brak obowiązku oznakowania.</w:t>
      </w:r>
    </w:p>
    <w:p w14:paraId="51C19A35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Rozporządzenie w sprawie syntetycznych </w:t>
      </w:r>
      <w:proofErr w:type="spellStart"/>
      <w:r w:rsidRPr="008641F7">
        <w:rPr>
          <w:color w:val="272727"/>
          <w:lang w:val="pl-PL"/>
        </w:rPr>
        <w:t>mikroplastików</w:t>
      </w:r>
      <w:proofErr w:type="spellEnd"/>
      <w:r w:rsidRPr="008641F7">
        <w:rPr>
          <w:color w:val="272727"/>
          <w:lang w:val="pl-PL"/>
        </w:rPr>
        <w:t xml:space="preserve">: Nie wylewać pozostałości ani wody po myciu do </w:t>
      </w:r>
      <w:r>
        <w:rPr>
          <w:color w:val="272727"/>
          <w:lang w:val="pl-PL"/>
        </w:rPr>
        <w:t xml:space="preserve">  </w:t>
      </w:r>
    </w:p>
    <w:p w14:paraId="6DFAD1A9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kanalizacji. Po użyciu oczyścić mechanicznie sprzęt roboczy (np. ściereczki); utwardzone pozostałości usuwać </w:t>
      </w:r>
      <w:r>
        <w:rPr>
          <w:color w:val="272727"/>
          <w:lang w:val="pl-PL"/>
        </w:rPr>
        <w:t xml:space="preserve">          </w:t>
      </w:r>
    </w:p>
    <w:p w14:paraId="231605AB" w14:textId="4088FDCA" w:rsidR="008641F7" w:rsidRP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jako odpad stały.</w:t>
      </w:r>
    </w:p>
    <w:p w14:paraId="7E296F1E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Dalsze informacje na temat oznakowania i bezpiecznego postępowania można znaleźć w aktualnej Karcie </w:t>
      </w:r>
      <w:r>
        <w:rPr>
          <w:color w:val="272727"/>
          <w:lang w:val="pl-PL"/>
        </w:rPr>
        <w:t xml:space="preserve">  </w:t>
      </w:r>
    </w:p>
    <w:p w14:paraId="55EC25C6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Charakterystyki Substancji Niebezpiecznej. Nawet w przypadku stosowania produktów o niskim poziomie </w:t>
      </w:r>
      <w:r>
        <w:rPr>
          <w:color w:val="272727"/>
          <w:lang w:val="pl-PL"/>
        </w:rPr>
        <w:t xml:space="preserve">  </w:t>
      </w:r>
    </w:p>
    <w:p w14:paraId="49ECCF32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zanieczyszczeń należy przestrzegać standardowych środków bezpieczeństwa. Trzymać poza zasięgiem dzieci. </w:t>
      </w:r>
      <w:r>
        <w:rPr>
          <w:color w:val="272727"/>
          <w:lang w:val="pl-PL"/>
        </w:rPr>
        <w:t xml:space="preserve">   </w:t>
      </w:r>
    </w:p>
    <w:p w14:paraId="13421ADB" w14:textId="77777777" w:rsidR="008641F7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 xml:space="preserve">Całkowicie opróżnione pojemniki można wyrzucić do odpadów domowych lub oddać do punktu zbiórki </w:t>
      </w:r>
      <w:r>
        <w:rPr>
          <w:color w:val="272727"/>
          <w:lang w:val="pl-PL"/>
        </w:rPr>
        <w:t xml:space="preserve">   </w:t>
      </w:r>
    </w:p>
    <w:p w14:paraId="351C9AB0" w14:textId="428D67AC" w:rsidR="005468E1" w:rsidRDefault="008641F7" w:rsidP="008641F7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8641F7">
        <w:rPr>
          <w:color w:val="272727"/>
          <w:lang w:val="pl-PL"/>
        </w:rPr>
        <w:t>surowców wtórnych.</w:t>
      </w:r>
    </w:p>
    <w:p w14:paraId="32EF60F4" w14:textId="77777777" w:rsidR="008641F7" w:rsidRPr="008641F7" w:rsidRDefault="008641F7" w:rsidP="008641F7">
      <w:pPr>
        <w:pStyle w:val="Tekstpodstawowy"/>
        <w:spacing w:before="1"/>
        <w:rPr>
          <w:lang w:val="pl-PL"/>
        </w:rPr>
      </w:pPr>
    </w:p>
    <w:p w14:paraId="25671BD2" w14:textId="5F5E8520" w:rsidR="005468E1" w:rsidRDefault="008641F7">
      <w:pPr>
        <w:pStyle w:val="Nagwek2"/>
        <w:numPr>
          <w:ilvl w:val="0"/>
          <w:numId w:val="1"/>
        </w:numPr>
        <w:tabs>
          <w:tab w:val="left" w:pos="638"/>
        </w:tabs>
        <w:ind w:left="638" w:hanging="356"/>
      </w:pPr>
      <w:r>
        <w:rPr>
          <w:color w:val="005293"/>
        </w:rPr>
        <w:t>UWAGI SPECJALNE</w:t>
      </w:r>
    </w:p>
    <w:p w14:paraId="7C300A24" w14:textId="4C93EC7A" w:rsidR="008641F7" w:rsidRPr="008641F7" w:rsidRDefault="008641F7" w:rsidP="008641F7">
      <w:pPr>
        <w:pStyle w:val="Nagwek2"/>
        <w:numPr>
          <w:ilvl w:val="0"/>
          <w:numId w:val="2"/>
        </w:numPr>
        <w:tabs>
          <w:tab w:val="left" w:pos="638"/>
        </w:tabs>
        <w:spacing w:before="267"/>
        <w:rPr>
          <w:b w:val="0"/>
          <w:bCs w:val="0"/>
          <w:color w:val="272727"/>
          <w:sz w:val="22"/>
          <w:szCs w:val="22"/>
          <w:lang w:val="pl-PL"/>
        </w:rPr>
      </w:pPr>
      <w:r w:rsidRPr="008641F7">
        <w:rPr>
          <w:b w:val="0"/>
          <w:bCs w:val="0"/>
          <w:color w:val="272727"/>
          <w:sz w:val="22"/>
          <w:szCs w:val="22"/>
          <w:lang w:val="pl-PL"/>
        </w:rPr>
        <w:t>Proszę zwrócić uwagę na wydrukowany numer partii. Stosować wyłącznie produkty o tym samym numerze partii w jednej warstwie. W przypadku różnych partii, przed użyciem należy je wymieszać w osobnym pojemniku.</w:t>
      </w:r>
    </w:p>
    <w:p w14:paraId="47E69FD4" w14:textId="77777777" w:rsidR="008641F7" w:rsidRDefault="008641F7" w:rsidP="008641F7">
      <w:pPr>
        <w:pStyle w:val="Nagwek2"/>
        <w:tabs>
          <w:tab w:val="left" w:pos="638"/>
        </w:tabs>
        <w:ind w:left="282" w:firstLine="0"/>
        <w:rPr>
          <w:b w:val="0"/>
          <w:bCs w:val="0"/>
          <w:color w:val="272727"/>
          <w:sz w:val="22"/>
          <w:szCs w:val="22"/>
          <w:lang w:val="pl-PL"/>
        </w:rPr>
      </w:pPr>
      <w:r>
        <w:rPr>
          <w:b w:val="0"/>
          <w:bCs w:val="0"/>
          <w:color w:val="272727"/>
          <w:sz w:val="22"/>
          <w:szCs w:val="22"/>
          <w:lang w:val="pl-PL"/>
        </w:rPr>
        <w:t xml:space="preserve">      -      </w:t>
      </w:r>
      <w:r w:rsidRPr="008641F7">
        <w:rPr>
          <w:b w:val="0"/>
          <w:bCs w:val="0"/>
          <w:color w:val="272727"/>
          <w:sz w:val="22"/>
          <w:szCs w:val="22"/>
          <w:lang w:val="pl-PL"/>
        </w:rPr>
        <w:t xml:space="preserve">Wszystkie wskazania podano dla temperatury 23°C, 50% wilgotności względnej i 3-krotnej wymiany </w:t>
      </w:r>
      <w:r>
        <w:rPr>
          <w:b w:val="0"/>
          <w:bCs w:val="0"/>
          <w:color w:val="272727"/>
          <w:sz w:val="22"/>
          <w:szCs w:val="22"/>
          <w:lang w:val="pl-PL"/>
        </w:rPr>
        <w:t xml:space="preserve">   </w:t>
      </w:r>
    </w:p>
    <w:p w14:paraId="3E31E6E8" w14:textId="77777777" w:rsidR="008641F7" w:rsidRDefault="008641F7" w:rsidP="008641F7">
      <w:pPr>
        <w:pStyle w:val="Nagwek2"/>
        <w:tabs>
          <w:tab w:val="left" w:pos="638"/>
        </w:tabs>
        <w:ind w:left="282" w:firstLine="0"/>
        <w:rPr>
          <w:b w:val="0"/>
          <w:bCs w:val="0"/>
          <w:color w:val="272727"/>
          <w:sz w:val="22"/>
          <w:szCs w:val="22"/>
          <w:lang w:val="pl-PL"/>
        </w:rPr>
      </w:pPr>
      <w:r>
        <w:rPr>
          <w:b w:val="0"/>
          <w:bCs w:val="0"/>
          <w:color w:val="272727"/>
          <w:sz w:val="22"/>
          <w:szCs w:val="22"/>
          <w:lang w:val="pl-PL"/>
        </w:rPr>
        <w:t xml:space="preserve">             </w:t>
      </w:r>
      <w:r w:rsidRPr="008641F7">
        <w:rPr>
          <w:b w:val="0"/>
          <w:bCs w:val="0"/>
          <w:color w:val="272727"/>
          <w:sz w:val="22"/>
          <w:szCs w:val="22"/>
          <w:lang w:val="pl-PL"/>
        </w:rPr>
        <w:t>powietrza na godzinę. Aktualne warunki mogą się różnić i powodować różnice w wynikach.</w:t>
      </w:r>
      <w:r>
        <w:rPr>
          <w:b w:val="0"/>
          <w:bCs w:val="0"/>
          <w:color w:val="272727"/>
          <w:sz w:val="22"/>
          <w:szCs w:val="22"/>
          <w:lang w:val="pl-PL"/>
        </w:rPr>
        <w:t xml:space="preserve">  </w:t>
      </w:r>
    </w:p>
    <w:p w14:paraId="375E0AB6" w14:textId="77777777" w:rsidR="00D65B9D" w:rsidRDefault="00D65B9D" w:rsidP="008641F7">
      <w:pPr>
        <w:pStyle w:val="Nagwek2"/>
        <w:tabs>
          <w:tab w:val="left" w:pos="638"/>
        </w:tabs>
        <w:ind w:left="282" w:firstLine="0"/>
        <w:rPr>
          <w:b w:val="0"/>
          <w:bCs w:val="0"/>
          <w:color w:val="272727"/>
          <w:sz w:val="22"/>
          <w:szCs w:val="22"/>
          <w:lang w:val="pl-PL"/>
        </w:rPr>
      </w:pPr>
    </w:p>
    <w:p w14:paraId="55EAD34C" w14:textId="72268147" w:rsidR="005468E1" w:rsidRPr="008641F7" w:rsidRDefault="008641F7" w:rsidP="008641F7">
      <w:pPr>
        <w:pStyle w:val="Nagwek2"/>
        <w:numPr>
          <w:ilvl w:val="0"/>
          <w:numId w:val="1"/>
        </w:numPr>
        <w:tabs>
          <w:tab w:val="left" w:pos="638"/>
        </w:tabs>
        <w:rPr>
          <w:lang w:val="pl-PL"/>
        </w:rPr>
      </w:pPr>
      <w:r>
        <w:rPr>
          <w:b w:val="0"/>
          <w:bCs w:val="0"/>
          <w:color w:val="272727"/>
          <w:sz w:val="22"/>
          <w:szCs w:val="22"/>
          <w:lang w:val="pl-PL"/>
        </w:rPr>
        <w:t xml:space="preserve"> </w:t>
      </w:r>
      <w:r w:rsidR="001E74CC">
        <w:rPr>
          <w:color w:val="005293"/>
          <w:spacing w:val="-2"/>
          <w:lang w:val="pl-PL"/>
        </w:rPr>
        <w:t>INFORMACJE DODATKOWE</w:t>
      </w:r>
    </w:p>
    <w:p w14:paraId="571F3C12" w14:textId="77777777" w:rsidR="00D65B9D" w:rsidRDefault="00D65B9D" w:rsidP="00D65B9D">
      <w:pPr>
        <w:pStyle w:val="Tekstpodstawowy"/>
        <w:numPr>
          <w:ilvl w:val="0"/>
          <w:numId w:val="2"/>
        </w:numPr>
        <w:rPr>
          <w:color w:val="272727"/>
          <w:lang w:val="pl-PL"/>
        </w:rPr>
      </w:pPr>
      <w:r w:rsidRPr="00D65B9D">
        <w:rPr>
          <w:color w:val="272727"/>
          <w:lang w:val="pl-PL"/>
        </w:rPr>
        <w:t>Ogólne uwagi dotyczące stosowania produktów do pielęgnacji powierzchni Dr. Schutz.</w:t>
      </w:r>
    </w:p>
    <w:p w14:paraId="105E4D1D" w14:textId="54EF0094" w:rsidR="005468E1" w:rsidRPr="00D65B9D" w:rsidRDefault="00D65B9D" w:rsidP="00D65B9D">
      <w:pPr>
        <w:pStyle w:val="Tekstpodstawowy"/>
        <w:numPr>
          <w:ilvl w:val="0"/>
          <w:numId w:val="2"/>
        </w:numPr>
        <w:rPr>
          <w:color w:val="272727"/>
          <w:lang w:val="pl-PL"/>
        </w:rPr>
        <w:sectPr w:rsidR="005468E1" w:rsidRPr="00D65B9D">
          <w:pgSz w:w="11900" w:h="16850"/>
          <w:pgMar w:top="1120" w:right="708" w:bottom="940" w:left="850" w:header="0" w:footer="756" w:gutter="0"/>
          <w:cols w:space="708"/>
        </w:sectPr>
      </w:pPr>
      <w:r w:rsidRPr="00D65B9D">
        <w:rPr>
          <w:color w:val="272727"/>
          <w:lang w:val="pl-PL"/>
        </w:rPr>
        <w:t>Karta charakterystyki dostępna na żądanie.</w:t>
      </w:r>
      <w:r>
        <w:rPr>
          <w:color w:val="272727"/>
          <w:lang w:val="pl-PL"/>
        </w:rPr>
        <w:t xml:space="preserve"> </w:t>
      </w:r>
      <w:r w:rsidRPr="00D65B9D">
        <w:rPr>
          <w:color w:val="272727"/>
          <w:lang w:val="pl-PL"/>
        </w:rPr>
        <w:t xml:space="preserve">www.dr-schutz.com / Cytowane materiały </w:t>
      </w:r>
      <w:proofErr w:type="gramStart"/>
      <w:r w:rsidRPr="00D65B9D">
        <w:rPr>
          <w:color w:val="272727"/>
          <w:lang w:val="pl-PL"/>
        </w:rPr>
        <w:t xml:space="preserve">drukowane, </w:t>
      </w:r>
      <w:r>
        <w:rPr>
          <w:color w:val="272727"/>
          <w:lang w:val="pl-PL"/>
        </w:rPr>
        <w:t xml:space="preserve">  </w:t>
      </w:r>
      <w:proofErr w:type="gramEnd"/>
      <w:r>
        <w:rPr>
          <w:color w:val="272727"/>
          <w:lang w:val="pl-PL"/>
        </w:rPr>
        <w:t xml:space="preserve">            </w:t>
      </w:r>
      <w:r w:rsidRPr="00D65B9D">
        <w:rPr>
          <w:color w:val="272727"/>
          <w:lang w:val="pl-PL"/>
        </w:rPr>
        <w:t>a także niniejsza Informacja o Produkcie w zaktualizowanej formie, są dostępne na naszej stronie internetowej lub na żądanie pod adresem podanym poniżej.</w:t>
      </w:r>
    </w:p>
    <w:p w14:paraId="6368BB94" w14:textId="45B9663E" w:rsidR="005468E1" w:rsidRPr="009F2018" w:rsidRDefault="00000000" w:rsidP="009F2018">
      <w:pPr>
        <w:pStyle w:val="Nagwek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D767758" wp14:editId="24CD6075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DAC63" id="Graphic 6" o:spid="_x0000_s1026" style="position:absolute;margin-left:578.7pt;margin-top:0;width:16.3pt;height:16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</w:p>
    <w:p w14:paraId="43F11626" w14:textId="77777777" w:rsidR="005468E1" w:rsidRDefault="005468E1">
      <w:pPr>
        <w:pStyle w:val="Tekstpodstawowy"/>
        <w:rPr>
          <w:sz w:val="40"/>
        </w:rPr>
      </w:pPr>
    </w:p>
    <w:p w14:paraId="12EB938A" w14:textId="77777777" w:rsidR="005468E1" w:rsidRDefault="005468E1">
      <w:pPr>
        <w:pStyle w:val="Tekstpodstawowy"/>
        <w:rPr>
          <w:sz w:val="40"/>
        </w:rPr>
      </w:pPr>
    </w:p>
    <w:p w14:paraId="7287BF8A" w14:textId="77777777" w:rsidR="005468E1" w:rsidRDefault="005468E1">
      <w:pPr>
        <w:pStyle w:val="Tekstpodstawowy"/>
        <w:spacing w:before="115"/>
        <w:rPr>
          <w:sz w:val="40"/>
        </w:rPr>
      </w:pPr>
    </w:p>
    <w:p w14:paraId="5CCC09FE" w14:textId="77777777" w:rsidR="005468E1" w:rsidRDefault="00000000">
      <w:pPr>
        <w:pStyle w:val="Nagwek1"/>
      </w:pPr>
      <w:r>
        <w:rPr>
          <w:color w:val="005293"/>
        </w:rPr>
        <w:t>Lino</w:t>
      </w:r>
      <w:r>
        <w:rPr>
          <w:color w:val="005293"/>
          <w:spacing w:val="-4"/>
        </w:rPr>
        <w:t xml:space="preserve"> </w:t>
      </w:r>
      <w:r>
        <w:rPr>
          <w:color w:val="005293"/>
          <w:spacing w:val="-2"/>
        </w:rPr>
        <w:t>Primer</w:t>
      </w:r>
    </w:p>
    <w:p w14:paraId="1AA82EAA" w14:textId="77777777" w:rsidR="005468E1" w:rsidRDefault="005468E1">
      <w:pPr>
        <w:pStyle w:val="Tekstpodstawowy"/>
        <w:rPr>
          <w:sz w:val="40"/>
        </w:rPr>
      </w:pPr>
    </w:p>
    <w:p w14:paraId="4112FDFC" w14:textId="77777777" w:rsidR="005468E1" w:rsidRDefault="005468E1">
      <w:pPr>
        <w:pStyle w:val="Tekstpodstawowy"/>
        <w:rPr>
          <w:sz w:val="40"/>
        </w:rPr>
      </w:pPr>
    </w:p>
    <w:p w14:paraId="10A6784D" w14:textId="77777777" w:rsidR="005468E1" w:rsidRDefault="005468E1">
      <w:pPr>
        <w:pStyle w:val="Tekstpodstawowy"/>
        <w:rPr>
          <w:sz w:val="40"/>
        </w:rPr>
      </w:pPr>
    </w:p>
    <w:p w14:paraId="5D61EDF3" w14:textId="77777777" w:rsidR="005468E1" w:rsidRDefault="005468E1">
      <w:pPr>
        <w:pStyle w:val="Tekstpodstawowy"/>
        <w:rPr>
          <w:sz w:val="40"/>
        </w:rPr>
      </w:pPr>
    </w:p>
    <w:p w14:paraId="10F2642A" w14:textId="77777777" w:rsidR="005468E1" w:rsidRDefault="005468E1">
      <w:pPr>
        <w:pStyle w:val="Tekstpodstawowy"/>
        <w:rPr>
          <w:sz w:val="40"/>
        </w:rPr>
      </w:pPr>
    </w:p>
    <w:p w14:paraId="3DF94D6A" w14:textId="77777777" w:rsidR="005468E1" w:rsidRDefault="005468E1">
      <w:pPr>
        <w:pStyle w:val="Tekstpodstawowy"/>
        <w:rPr>
          <w:sz w:val="40"/>
        </w:rPr>
      </w:pPr>
    </w:p>
    <w:p w14:paraId="201BB127" w14:textId="77777777" w:rsidR="005468E1" w:rsidRDefault="005468E1">
      <w:pPr>
        <w:pStyle w:val="Tekstpodstawowy"/>
        <w:rPr>
          <w:sz w:val="40"/>
        </w:rPr>
      </w:pPr>
    </w:p>
    <w:p w14:paraId="6167F03F" w14:textId="77777777" w:rsidR="005468E1" w:rsidRDefault="005468E1">
      <w:pPr>
        <w:pStyle w:val="Tekstpodstawowy"/>
        <w:rPr>
          <w:sz w:val="40"/>
        </w:rPr>
      </w:pPr>
    </w:p>
    <w:p w14:paraId="6B787AE0" w14:textId="77777777" w:rsidR="005468E1" w:rsidRDefault="005468E1">
      <w:pPr>
        <w:pStyle w:val="Tekstpodstawowy"/>
        <w:rPr>
          <w:sz w:val="40"/>
        </w:rPr>
      </w:pPr>
    </w:p>
    <w:p w14:paraId="080EC2FD" w14:textId="77777777" w:rsidR="005468E1" w:rsidRDefault="005468E1">
      <w:pPr>
        <w:pStyle w:val="Tekstpodstawowy"/>
        <w:rPr>
          <w:sz w:val="40"/>
        </w:rPr>
      </w:pPr>
    </w:p>
    <w:p w14:paraId="395B0EB2" w14:textId="77777777" w:rsidR="005468E1" w:rsidRDefault="005468E1">
      <w:pPr>
        <w:pStyle w:val="Tekstpodstawowy"/>
        <w:spacing w:before="176"/>
        <w:rPr>
          <w:sz w:val="40"/>
        </w:rPr>
      </w:pPr>
    </w:p>
    <w:p w14:paraId="754F91A3" w14:textId="77777777" w:rsidR="005468E1" w:rsidRDefault="00000000">
      <w:pPr>
        <w:pStyle w:val="Nagwek2"/>
        <w:ind w:left="282" w:firstLine="0"/>
      </w:pPr>
      <w:r>
        <w:rPr>
          <w:color w:val="667075"/>
        </w:rPr>
        <w:t>Dr. Schutz</w:t>
      </w:r>
      <w:r>
        <w:rPr>
          <w:color w:val="667075"/>
          <w:spacing w:val="-1"/>
        </w:rPr>
        <w:t xml:space="preserve"> </w:t>
      </w:r>
      <w:r>
        <w:rPr>
          <w:color w:val="667075"/>
        </w:rPr>
        <w:t>-</w:t>
      </w:r>
      <w:r>
        <w:rPr>
          <w:color w:val="667075"/>
          <w:spacing w:val="-3"/>
        </w:rPr>
        <w:t xml:space="preserve"> </w:t>
      </w:r>
      <w:r>
        <w:rPr>
          <w:color w:val="667075"/>
        </w:rPr>
        <w:t>We</w:t>
      </w:r>
      <w:r>
        <w:rPr>
          <w:color w:val="667075"/>
          <w:spacing w:val="-2"/>
        </w:rPr>
        <w:t xml:space="preserve"> </w:t>
      </w:r>
      <w:r>
        <w:rPr>
          <w:color w:val="667075"/>
        </w:rPr>
        <w:t>Care</w:t>
      </w:r>
      <w:r>
        <w:rPr>
          <w:color w:val="667075"/>
          <w:spacing w:val="-2"/>
        </w:rPr>
        <w:t xml:space="preserve"> </w:t>
      </w:r>
      <w:r>
        <w:rPr>
          <w:color w:val="667075"/>
        </w:rPr>
        <w:t xml:space="preserve">About </w:t>
      </w:r>
      <w:r>
        <w:rPr>
          <w:color w:val="667075"/>
          <w:spacing w:val="-2"/>
        </w:rPr>
        <w:t>Floors</w:t>
      </w:r>
    </w:p>
    <w:p w14:paraId="0893054B" w14:textId="3D33DA54" w:rsidR="005468E1" w:rsidRPr="009F2018" w:rsidRDefault="00EB6205">
      <w:pPr>
        <w:tabs>
          <w:tab w:val="left" w:pos="3706"/>
          <w:tab w:val="left" w:pos="7059"/>
        </w:tabs>
        <w:spacing w:before="148" w:line="219" w:lineRule="exact"/>
        <w:ind w:left="355"/>
        <w:rPr>
          <w:sz w:val="18"/>
          <w:lang w:val="de-DE"/>
        </w:rPr>
      </w:pPr>
      <w:proofErr w:type="spellStart"/>
      <w:r w:rsidRPr="009F2018">
        <w:rPr>
          <w:color w:val="667075"/>
          <w:sz w:val="18"/>
          <w:lang w:val="de-DE"/>
        </w:rPr>
        <w:t>Siedziba</w:t>
      </w:r>
      <w:proofErr w:type="spellEnd"/>
      <w:r w:rsidRPr="009F2018">
        <w:rPr>
          <w:color w:val="667075"/>
          <w:sz w:val="18"/>
          <w:lang w:val="de-DE"/>
        </w:rPr>
        <w:t xml:space="preserve"> </w:t>
      </w:r>
      <w:proofErr w:type="spellStart"/>
      <w:r w:rsidRPr="009F2018">
        <w:rPr>
          <w:color w:val="667075"/>
          <w:sz w:val="18"/>
          <w:lang w:val="de-DE"/>
        </w:rPr>
        <w:t>główna</w:t>
      </w:r>
      <w:proofErr w:type="spellEnd"/>
      <w:r w:rsidRPr="009F2018">
        <w:rPr>
          <w:color w:val="667075"/>
          <w:sz w:val="18"/>
          <w:lang w:val="de-DE"/>
        </w:rPr>
        <w:t xml:space="preserve"> </w:t>
      </w:r>
      <w:r w:rsidRPr="009F2018">
        <w:rPr>
          <w:color w:val="667075"/>
          <w:spacing w:val="-2"/>
          <w:sz w:val="18"/>
          <w:lang w:val="de-DE"/>
        </w:rPr>
        <w:t>(international)</w:t>
      </w:r>
      <w:r w:rsidRPr="009F2018">
        <w:rPr>
          <w:color w:val="667075"/>
          <w:sz w:val="18"/>
          <w:lang w:val="de-DE"/>
        </w:rPr>
        <w:tab/>
        <w:t>Dr.</w:t>
      </w:r>
      <w:r w:rsidRPr="009F2018">
        <w:rPr>
          <w:color w:val="667075"/>
          <w:spacing w:val="-3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Schutz</w:t>
      </w:r>
      <w:r w:rsidRPr="009F2018">
        <w:rPr>
          <w:color w:val="667075"/>
          <w:spacing w:val="-2"/>
          <w:sz w:val="18"/>
          <w:lang w:val="de-DE"/>
        </w:rPr>
        <w:t xml:space="preserve"> </w:t>
      </w:r>
      <w:r w:rsidRPr="009F2018">
        <w:rPr>
          <w:color w:val="667075"/>
          <w:spacing w:val="-4"/>
          <w:sz w:val="18"/>
          <w:lang w:val="de-DE"/>
        </w:rPr>
        <w:t>GmbH</w:t>
      </w:r>
      <w:r w:rsidRPr="009F2018">
        <w:rPr>
          <w:color w:val="667075"/>
          <w:sz w:val="18"/>
          <w:lang w:val="de-DE"/>
        </w:rPr>
        <w:tab/>
      </w:r>
      <w:proofErr w:type="spellStart"/>
      <w:r w:rsidRPr="009F2018">
        <w:rPr>
          <w:color w:val="667075"/>
          <w:sz w:val="18"/>
          <w:lang w:val="de-DE"/>
        </w:rPr>
        <w:t>phone</w:t>
      </w:r>
      <w:proofErr w:type="spellEnd"/>
      <w:r w:rsidRPr="009F2018">
        <w:rPr>
          <w:color w:val="667075"/>
          <w:spacing w:val="-5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+49</w:t>
      </w:r>
      <w:r w:rsidRPr="009F2018">
        <w:rPr>
          <w:color w:val="667075"/>
          <w:spacing w:val="-2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(228)</w:t>
      </w:r>
      <w:r w:rsidRPr="009F2018">
        <w:rPr>
          <w:color w:val="667075"/>
          <w:spacing w:val="-2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95352-</w:t>
      </w:r>
      <w:r w:rsidRPr="009F2018">
        <w:rPr>
          <w:color w:val="667075"/>
          <w:spacing w:val="-5"/>
          <w:sz w:val="18"/>
          <w:lang w:val="de-DE"/>
        </w:rPr>
        <w:t>40</w:t>
      </w:r>
    </w:p>
    <w:p w14:paraId="0B3EB117" w14:textId="77777777" w:rsidR="005468E1" w:rsidRPr="009F2018" w:rsidRDefault="00000000">
      <w:pPr>
        <w:tabs>
          <w:tab w:val="left" w:pos="3706"/>
          <w:tab w:val="left" w:pos="7059"/>
        </w:tabs>
        <w:ind w:left="3706" w:right="1108" w:hanging="3351"/>
        <w:rPr>
          <w:sz w:val="18"/>
          <w:lang w:val="de-DE"/>
        </w:rPr>
      </w:pPr>
      <w:r w:rsidRPr="009F2018">
        <w:rPr>
          <w:color w:val="667075"/>
          <w:spacing w:val="-2"/>
          <w:sz w:val="18"/>
          <w:lang w:val="de-DE"/>
        </w:rPr>
        <w:t>Germany</w:t>
      </w:r>
      <w:r w:rsidRPr="009F2018">
        <w:rPr>
          <w:color w:val="667075"/>
          <w:sz w:val="18"/>
          <w:lang w:val="de-DE"/>
        </w:rPr>
        <w:tab/>
        <w:t>Holbeinstraße</w:t>
      </w:r>
      <w:r w:rsidRPr="009F2018">
        <w:rPr>
          <w:color w:val="667075"/>
          <w:spacing w:val="-2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17</w:t>
      </w:r>
      <w:r w:rsidRPr="009F2018">
        <w:rPr>
          <w:color w:val="667075"/>
          <w:sz w:val="18"/>
          <w:lang w:val="de-DE"/>
        </w:rPr>
        <w:tab/>
      </w:r>
      <w:proofErr w:type="spellStart"/>
      <w:r w:rsidRPr="009F2018">
        <w:rPr>
          <w:color w:val="667075"/>
          <w:sz w:val="18"/>
          <w:lang w:val="de-DE"/>
        </w:rPr>
        <w:t>fax</w:t>
      </w:r>
      <w:proofErr w:type="spellEnd"/>
      <w:r w:rsidRPr="009F2018">
        <w:rPr>
          <w:color w:val="667075"/>
          <w:sz w:val="18"/>
          <w:lang w:val="de-DE"/>
        </w:rPr>
        <w:t xml:space="preserve"> +49 (228) 95352-46</w:t>
      </w:r>
      <w:r w:rsidRPr="009F2018">
        <w:rPr>
          <w:color w:val="667075"/>
          <w:spacing w:val="40"/>
          <w:sz w:val="18"/>
          <w:lang w:val="de-DE"/>
        </w:rPr>
        <w:t xml:space="preserve"> </w:t>
      </w:r>
      <w:r w:rsidRPr="009F2018">
        <w:rPr>
          <w:color w:val="667075"/>
          <w:sz w:val="18"/>
          <w:lang w:val="de-DE"/>
        </w:rPr>
        <w:t>53175 Bonn</w:t>
      </w:r>
      <w:r w:rsidRPr="009F2018">
        <w:rPr>
          <w:color w:val="667075"/>
          <w:sz w:val="18"/>
          <w:lang w:val="de-DE"/>
        </w:rPr>
        <w:tab/>
      </w:r>
      <w:proofErr w:type="gramStart"/>
      <w:r w:rsidRPr="009F2018">
        <w:rPr>
          <w:color w:val="667075"/>
          <w:sz w:val="18"/>
          <w:lang w:val="de-DE"/>
        </w:rPr>
        <w:t>email</w:t>
      </w:r>
      <w:proofErr w:type="gramEnd"/>
      <w:r w:rsidRPr="009F2018">
        <w:rPr>
          <w:color w:val="667075"/>
          <w:sz w:val="18"/>
          <w:lang w:val="de-DE"/>
        </w:rPr>
        <w:t>:</w:t>
      </w:r>
      <w:r w:rsidRPr="009F2018">
        <w:rPr>
          <w:color w:val="667075"/>
          <w:spacing w:val="-11"/>
          <w:sz w:val="18"/>
          <w:lang w:val="de-DE"/>
        </w:rPr>
        <w:t xml:space="preserve"> </w:t>
      </w:r>
      <w:hyperlink r:id="rId9">
        <w:r w:rsidR="005468E1" w:rsidRPr="009F2018">
          <w:rPr>
            <w:color w:val="667075"/>
            <w:sz w:val="18"/>
            <w:lang w:val="de-DE"/>
          </w:rPr>
          <w:t>export@dr-schutz.com</w:t>
        </w:r>
      </w:hyperlink>
    </w:p>
    <w:p w14:paraId="7F1C8496" w14:textId="77777777" w:rsidR="005468E1" w:rsidRPr="009F2018" w:rsidRDefault="00000000">
      <w:pPr>
        <w:tabs>
          <w:tab w:val="left" w:pos="7059"/>
        </w:tabs>
        <w:spacing w:line="219" w:lineRule="exact"/>
        <w:ind w:left="3706"/>
        <w:rPr>
          <w:sz w:val="18"/>
          <w:lang w:val="pl-PL"/>
        </w:rPr>
      </w:pPr>
      <w:r w:rsidRPr="009F2018">
        <w:rPr>
          <w:color w:val="667075"/>
          <w:spacing w:val="-2"/>
          <w:sz w:val="18"/>
          <w:lang w:val="pl-PL"/>
        </w:rPr>
        <w:t>Germany</w:t>
      </w:r>
      <w:r w:rsidRPr="009F2018">
        <w:rPr>
          <w:color w:val="667075"/>
          <w:sz w:val="18"/>
          <w:lang w:val="pl-PL"/>
        </w:rPr>
        <w:tab/>
      </w:r>
      <w:hyperlink r:id="rId10">
        <w:r w:rsidR="005468E1" w:rsidRPr="009F2018">
          <w:rPr>
            <w:color w:val="667075"/>
            <w:spacing w:val="-2"/>
            <w:sz w:val="18"/>
            <w:lang w:val="pl-PL"/>
          </w:rPr>
          <w:t>www.dr-schutz.com</w:t>
        </w:r>
      </w:hyperlink>
    </w:p>
    <w:p w14:paraId="04176868" w14:textId="79DED761" w:rsidR="005468E1" w:rsidRPr="001E74CC" w:rsidRDefault="001E74CC">
      <w:pPr>
        <w:tabs>
          <w:tab w:val="left" w:pos="3706"/>
          <w:tab w:val="left" w:pos="7059"/>
        </w:tabs>
        <w:spacing w:before="219"/>
        <w:ind w:left="355"/>
        <w:rPr>
          <w:sz w:val="18"/>
          <w:lang w:val="pl-PL"/>
        </w:rPr>
      </w:pPr>
      <w:r w:rsidRPr="001E74CC">
        <w:rPr>
          <w:color w:val="667075"/>
          <w:sz w:val="18"/>
          <w:lang w:val="pl-PL"/>
        </w:rPr>
        <w:t>Polska</w:t>
      </w:r>
      <w:r w:rsidRPr="001E74CC">
        <w:rPr>
          <w:color w:val="667075"/>
          <w:sz w:val="18"/>
          <w:lang w:val="pl-PL"/>
        </w:rPr>
        <w:tab/>
        <w:t>Dr.</w:t>
      </w:r>
      <w:r w:rsidRPr="001E74CC">
        <w:rPr>
          <w:color w:val="667075"/>
          <w:spacing w:val="-3"/>
          <w:sz w:val="18"/>
          <w:lang w:val="pl-PL"/>
        </w:rPr>
        <w:t xml:space="preserve"> </w:t>
      </w:r>
      <w:r w:rsidRPr="001E74CC">
        <w:rPr>
          <w:color w:val="667075"/>
          <w:sz w:val="18"/>
          <w:lang w:val="pl-PL"/>
        </w:rPr>
        <w:t>Schutz</w:t>
      </w:r>
      <w:r w:rsidRPr="001E74CC">
        <w:rPr>
          <w:color w:val="667075"/>
          <w:spacing w:val="-1"/>
          <w:sz w:val="18"/>
          <w:lang w:val="pl-PL"/>
        </w:rPr>
        <w:t xml:space="preserve"> Polska sp. z o. o.</w:t>
      </w:r>
      <w:r w:rsidR="00EB6205">
        <w:rPr>
          <w:color w:val="667075"/>
          <w:sz w:val="18"/>
          <w:lang w:val="pl-PL"/>
        </w:rPr>
        <w:t xml:space="preserve">                        </w:t>
      </w:r>
      <w:r>
        <w:rPr>
          <w:color w:val="667075"/>
          <w:sz w:val="18"/>
          <w:lang w:val="pl-PL"/>
        </w:rPr>
        <w:t>kontakt</w:t>
      </w:r>
      <w:r w:rsidRPr="001E74CC">
        <w:rPr>
          <w:color w:val="667075"/>
          <w:sz w:val="18"/>
          <w:lang w:val="pl-PL"/>
        </w:rPr>
        <w:t>:</w:t>
      </w:r>
      <w:r w:rsidRPr="001E74CC">
        <w:rPr>
          <w:color w:val="667075"/>
          <w:spacing w:val="-5"/>
          <w:sz w:val="18"/>
          <w:lang w:val="pl-PL"/>
        </w:rPr>
        <w:t xml:space="preserve"> </w:t>
      </w:r>
      <w:r>
        <w:rPr>
          <w:color w:val="667075"/>
          <w:spacing w:val="-5"/>
          <w:sz w:val="18"/>
          <w:lang w:val="pl-PL"/>
        </w:rPr>
        <w:t>Andrzej Zabiega</w:t>
      </w:r>
    </w:p>
    <w:p w14:paraId="110CFF47" w14:textId="2E6DB06D" w:rsidR="005468E1" w:rsidRPr="001E74CC" w:rsidRDefault="001E74CC">
      <w:pPr>
        <w:tabs>
          <w:tab w:val="left" w:pos="7059"/>
        </w:tabs>
        <w:spacing w:before="1"/>
        <w:ind w:left="3706"/>
        <w:rPr>
          <w:sz w:val="18"/>
          <w:lang w:val="pl-PL"/>
        </w:rPr>
      </w:pPr>
      <w:r w:rsidRPr="001E74CC">
        <w:rPr>
          <w:color w:val="667075"/>
          <w:sz w:val="18"/>
          <w:lang w:val="pl-PL"/>
        </w:rPr>
        <w:t xml:space="preserve">Ul. Dekoracyjna </w:t>
      </w:r>
      <w:r w:rsidR="00EB6205">
        <w:rPr>
          <w:color w:val="667075"/>
          <w:sz w:val="18"/>
          <w:lang w:val="pl-PL"/>
        </w:rPr>
        <w:t xml:space="preserve">3.                                        </w:t>
      </w:r>
      <w:r w:rsidRPr="001E74CC">
        <w:rPr>
          <w:color w:val="667075"/>
          <w:sz w:val="18"/>
          <w:lang w:val="pl-PL"/>
        </w:rPr>
        <w:t>mobil:</w:t>
      </w:r>
      <w:r w:rsidRPr="001E74CC">
        <w:rPr>
          <w:color w:val="667075"/>
          <w:spacing w:val="-6"/>
          <w:sz w:val="18"/>
          <w:lang w:val="pl-PL"/>
        </w:rPr>
        <w:t xml:space="preserve"> </w:t>
      </w:r>
      <w:r w:rsidRPr="001E74CC">
        <w:rPr>
          <w:color w:val="667075"/>
          <w:sz w:val="18"/>
          <w:lang w:val="pl-PL"/>
        </w:rPr>
        <w:t>+48</w:t>
      </w:r>
      <w:r w:rsidRPr="001E74CC">
        <w:rPr>
          <w:color w:val="667075"/>
          <w:spacing w:val="-3"/>
          <w:sz w:val="18"/>
          <w:lang w:val="pl-PL"/>
        </w:rPr>
        <w:t xml:space="preserve"> </w:t>
      </w:r>
      <w:r w:rsidRPr="001E74CC">
        <w:rPr>
          <w:color w:val="667075"/>
          <w:sz w:val="18"/>
          <w:lang w:val="pl-PL"/>
        </w:rPr>
        <w:t>535500483</w:t>
      </w:r>
    </w:p>
    <w:p w14:paraId="3AAA01B0" w14:textId="5882C212" w:rsidR="005468E1" w:rsidRPr="00EB6205" w:rsidRDefault="001E74CC" w:rsidP="00EB6205">
      <w:pPr>
        <w:tabs>
          <w:tab w:val="left" w:pos="7059"/>
        </w:tabs>
        <w:spacing w:before="1"/>
        <w:ind w:left="3706" w:right="1209"/>
        <w:rPr>
          <w:color w:val="667075"/>
          <w:spacing w:val="-11"/>
          <w:sz w:val="18"/>
          <w:lang w:val="pl-PL"/>
        </w:rPr>
      </w:pPr>
      <w:r w:rsidRPr="001E74CC">
        <w:rPr>
          <w:color w:val="667075"/>
          <w:sz w:val="18"/>
          <w:lang w:val="pl-PL"/>
        </w:rPr>
        <w:t>65-722 Zielona Góra</w:t>
      </w:r>
      <w:r w:rsidR="00EB6205">
        <w:rPr>
          <w:color w:val="667075"/>
          <w:sz w:val="18"/>
          <w:lang w:val="pl-PL"/>
        </w:rPr>
        <w:t xml:space="preserve">.                                   </w:t>
      </w:r>
      <w:proofErr w:type="spellStart"/>
      <w:proofErr w:type="gramStart"/>
      <w:r w:rsidR="009F2018">
        <w:rPr>
          <w:color w:val="667075"/>
          <w:sz w:val="18"/>
          <w:lang w:val="pl-PL"/>
        </w:rPr>
        <w:t>e-</w:t>
      </w:r>
      <w:r w:rsidRPr="001E74CC">
        <w:rPr>
          <w:color w:val="667075"/>
          <w:sz w:val="18"/>
          <w:lang w:val="pl-PL"/>
        </w:rPr>
        <w:t>mail:</w:t>
      </w:r>
      <w:r w:rsidR="00EB6205">
        <w:rPr>
          <w:color w:val="667075"/>
          <w:spacing w:val="-11"/>
          <w:sz w:val="18"/>
          <w:lang w:val="pl-PL"/>
        </w:rPr>
        <w:t>andrzej.zabiega@dr-schutz.</w:t>
      </w:r>
      <w:r w:rsidR="00EB6205">
        <w:rPr>
          <w:sz w:val="18"/>
          <w:lang w:val="pl-PL"/>
        </w:rPr>
        <w:t>eu</w:t>
      </w:r>
      <w:proofErr w:type="spellEnd"/>
      <w:proofErr w:type="gramEnd"/>
    </w:p>
    <w:p w14:paraId="270F8DF0" w14:textId="77777777" w:rsidR="005468E1" w:rsidRPr="001E74CC" w:rsidRDefault="005468E1">
      <w:pPr>
        <w:pStyle w:val="Tekstpodstawowy"/>
        <w:rPr>
          <w:sz w:val="18"/>
          <w:lang w:val="pl-PL"/>
        </w:rPr>
      </w:pPr>
    </w:p>
    <w:p w14:paraId="1AC4F13A" w14:textId="77777777" w:rsidR="005468E1" w:rsidRPr="001E74CC" w:rsidRDefault="005468E1">
      <w:pPr>
        <w:pStyle w:val="Tekstpodstawowy"/>
        <w:rPr>
          <w:sz w:val="18"/>
          <w:lang w:val="pl-PL"/>
        </w:rPr>
      </w:pPr>
    </w:p>
    <w:p w14:paraId="54ACDF74" w14:textId="77777777" w:rsidR="005468E1" w:rsidRPr="00EB6205" w:rsidRDefault="005468E1">
      <w:pPr>
        <w:pStyle w:val="Tekstpodstawowy"/>
        <w:spacing w:before="47"/>
        <w:rPr>
          <w:sz w:val="18"/>
          <w:lang w:val="pl-PL"/>
        </w:rPr>
      </w:pPr>
    </w:p>
    <w:p w14:paraId="07053FCF" w14:textId="20391EFF" w:rsidR="005468E1" w:rsidRPr="00EB6205" w:rsidRDefault="00EB6205" w:rsidP="00EB6205">
      <w:pPr>
        <w:ind w:left="282" w:right="172"/>
        <w:rPr>
          <w:sz w:val="18"/>
          <w:lang w:val="pl-PL"/>
        </w:rPr>
      </w:pPr>
      <w:r w:rsidRPr="00EB6205">
        <w:rPr>
          <w:color w:val="667075"/>
          <w:sz w:val="18"/>
          <w:lang w:val="pl-PL"/>
        </w:rPr>
        <w:t>Powyższe wskazówki dotyczące zastosowań technicznych zostały podane zgodnie z naszą najlepszą wiedzą i najnowszym stanem techniki. Dlatego też, jeśli nasze produkty są używane ostrożnie, zgodnie z udzielonymi wskazówkami dotyczącymi ich stosowania, a także zgodnie z naszymi sugerowanymi procedurami dotyczącymi materiałów przeznaczonych do użytku z tymi produktami, nie wystąpią żadne uszkodzenia. Jednakże nasze produkty są używane poza naszą możliwą kontrolą i dlatego podlegają Państwa własnej odpowiedzialności, co nie zwalnia Państwa z obowiązku samodzielnego sprawdzenia, czy dostarczone przez nas produkty są odpowiednie do zamierzonego celu i procedury. Dlatego też nasze uwagi i porady nie są prawnie wiążące i nie mogą być wykorzystywane przeciwko nam jako podstawa odpowiedzialności - która obejmuje prawa i ochronę osób trzecich. Należy przestrzegać odpowiednich zaleceń, wytycznych i norm standardowych, a także uznanych zasad technicznych. Z chwilą publikacji niniejsza informacja o produkcie zastępuje i unieważnia wszelkie poprzednie wersje.</w:t>
      </w:r>
    </w:p>
    <w:sectPr w:rsidR="005468E1" w:rsidRPr="00EB6205">
      <w:pgSz w:w="11900" w:h="16850"/>
      <w:pgMar w:top="1120" w:right="708" w:bottom="940" w:left="850" w:header="0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7450" w14:textId="77777777" w:rsidR="002C2FCA" w:rsidRDefault="002C2FCA">
      <w:r>
        <w:separator/>
      </w:r>
    </w:p>
  </w:endnote>
  <w:endnote w:type="continuationSeparator" w:id="0">
    <w:p w14:paraId="5F8921F4" w14:textId="77777777" w:rsidR="002C2FCA" w:rsidRDefault="002C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F39C" w14:textId="3D795A0A" w:rsidR="005468E1" w:rsidRDefault="00D66001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5564C60" wp14:editId="7EF948AB">
              <wp:simplePos x="0" y="0"/>
              <wp:positionH relativeFrom="page">
                <wp:posOffset>6437086</wp:posOffset>
              </wp:positionH>
              <wp:positionV relativeFrom="page">
                <wp:posOffset>10225314</wp:posOffset>
              </wp:positionV>
              <wp:extent cx="804817" cy="217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817" cy="21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70B29" w14:textId="7D460C16" w:rsidR="005468E1" w:rsidRDefault="00D6600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7075"/>
                              <w:sz w:val="20"/>
                            </w:rPr>
                            <w:t>Strona</w:t>
                          </w:r>
                          <w:r>
                            <w:rPr>
                              <w:color w:val="66707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707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6707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707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t>of</w:t>
                          </w:r>
                          <w:r>
                            <w:rPr>
                              <w:color w:val="66707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64C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6.85pt;margin-top:805.15pt;width:63.35pt;height:17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" filled="f" stroked="f">
              <v:textbox inset="0,0,0,0">
                <w:txbxContent>
                  <w:p w14:paraId="5AC70B29" w14:textId="7D460C16" w:rsidR="005468E1" w:rsidRDefault="00D6600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667075"/>
                        <w:sz w:val="20"/>
                      </w:rPr>
                      <w:t>Strona</w:t>
                    </w:r>
                    <w:r w:rsidR="00000000">
                      <w:rPr>
                        <w:color w:val="667075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color w:val="667075"/>
                        <w:sz w:val="20"/>
                      </w:rPr>
                      <w:fldChar w:fldCharType="begin"/>
                    </w:r>
                    <w:r w:rsidR="00000000">
                      <w:rPr>
                        <w:color w:val="667075"/>
                        <w:sz w:val="20"/>
                      </w:rPr>
                      <w:instrText xml:space="preserve"> PAGE </w:instrText>
                    </w:r>
                    <w:r w:rsidR="00000000">
                      <w:rPr>
                        <w:color w:val="667075"/>
                        <w:sz w:val="20"/>
                      </w:rPr>
                      <w:fldChar w:fldCharType="separate"/>
                    </w:r>
                    <w:r w:rsidR="00000000">
                      <w:rPr>
                        <w:color w:val="667075"/>
                        <w:sz w:val="20"/>
                      </w:rPr>
                      <w:t>1</w:t>
                    </w:r>
                    <w:r w:rsidR="00000000">
                      <w:rPr>
                        <w:color w:val="667075"/>
                        <w:sz w:val="20"/>
                      </w:rPr>
                      <w:fldChar w:fldCharType="end"/>
                    </w:r>
                    <w:r w:rsidR="00000000">
                      <w:rPr>
                        <w:color w:val="667075"/>
                        <w:spacing w:val="-2"/>
                        <w:sz w:val="20"/>
                      </w:rPr>
                      <w:t xml:space="preserve"> </w:t>
                    </w:r>
                    <w:r w:rsidR="00000000">
                      <w:rPr>
                        <w:color w:val="667075"/>
                        <w:sz w:val="20"/>
                      </w:rPr>
                      <w:t>of</w:t>
                    </w:r>
                    <w:r w:rsidR="00000000">
                      <w:rPr>
                        <w:color w:val="667075"/>
                        <w:spacing w:val="-3"/>
                        <w:sz w:val="20"/>
                      </w:rPr>
                      <w:t xml:space="preserve"> </w:t>
                    </w:r>
                    <w:r w:rsidR="00000000">
                      <w:rPr>
                        <w:color w:val="667075"/>
                        <w:spacing w:val="-10"/>
                        <w:sz w:val="20"/>
                      </w:rPr>
                      <w:fldChar w:fldCharType="begin"/>
                    </w:r>
                    <w:r w:rsidR="00000000">
                      <w:rPr>
                        <w:color w:val="667075"/>
                        <w:spacing w:val="-10"/>
                        <w:sz w:val="20"/>
                      </w:rPr>
                      <w:instrText xml:space="preserve"> NUMPAGES </w:instrText>
                    </w:r>
                    <w:r w:rsidR="00000000">
                      <w:rPr>
                        <w:color w:val="667075"/>
                        <w:spacing w:val="-10"/>
                        <w:sz w:val="20"/>
                      </w:rPr>
                      <w:fldChar w:fldCharType="separate"/>
                    </w:r>
                    <w:r w:rsidR="00000000">
                      <w:rPr>
                        <w:color w:val="667075"/>
                        <w:spacing w:val="-10"/>
                        <w:sz w:val="20"/>
                      </w:rPr>
                      <w:t>3</w:t>
                    </w:r>
                    <w:r w:rsidR="00000000">
                      <w:rPr>
                        <w:color w:val="667075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21322259" wp14:editId="60C184BD">
          <wp:simplePos x="0" y="0"/>
          <wp:positionH relativeFrom="page">
            <wp:posOffset>720090</wp:posOffset>
          </wp:positionH>
          <wp:positionV relativeFrom="page">
            <wp:posOffset>10128885</wp:posOffset>
          </wp:positionV>
          <wp:extent cx="3813167" cy="9928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3167" cy="99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A83D" w14:textId="77777777" w:rsidR="002C2FCA" w:rsidRDefault="002C2FCA">
      <w:r>
        <w:separator/>
      </w:r>
    </w:p>
  </w:footnote>
  <w:footnote w:type="continuationSeparator" w:id="0">
    <w:p w14:paraId="00032D41" w14:textId="77777777" w:rsidR="002C2FCA" w:rsidRDefault="002C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4C02" w14:textId="6A21EA77" w:rsidR="005468E1" w:rsidRDefault="00D66001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BF1372" wp14:editId="322CD02A">
              <wp:simplePos x="0" y="0"/>
              <wp:positionH relativeFrom="column">
                <wp:posOffset>4939393</wp:posOffset>
              </wp:positionH>
              <wp:positionV relativeFrom="paragraph">
                <wp:posOffset>130629</wp:posOffset>
              </wp:positionV>
              <wp:extent cx="1762488" cy="457200"/>
              <wp:effectExtent l="0" t="0" r="0" b="0"/>
              <wp:wrapNone/>
              <wp:docPr id="1775721570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488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24A2E" w14:textId="45EE072E" w:rsidR="00D66001" w:rsidRDefault="00D66001">
                          <w:pPr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KARTA TECHNICZNA</w:t>
                          </w:r>
                        </w:p>
                        <w:p w14:paraId="3CDDE8E5" w14:textId="2D52DCFF" w:rsidR="00D66001" w:rsidRPr="00D66001" w:rsidRDefault="00D66001">
                          <w:pPr>
                            <w:rPr>
                              <w:sz w:val="18"/>
                              <w:szCs w:val="18"/>
                              <w:lang w:val="pl-PL"/>
                            </w:rPr>
                          </w:pPr>
                          <w:r w:rsidRPr="00D66001">
                            <w:rPr>
                              <w:sz w:val="18"/>
                              <w:szCs w:val="18"/>
                              <w:lang w:val="pl-PL"/>
                            </w:rPr>
                            <w:t xml:space="preserve">Wersja </w:t>
                          </w:r>
                          <w:r w:rsidR="00BA2995">
                            <w:rPr>
                              <w:sz w:val="18"/>
                              <w:szCs w:val="18"/>
                              <w:lang w:val="pl-PL"/>
                            </w:rPr>
                            <w:t xml:space="preserve">z </w:t>
                          </w:r>
                          <w:r w:rsidRPr="00D66001">
                            <w:rPr>
                              <w:sz w:val="18"/>
                              <w:szCs w:val="18"/>
                              <w:lang w:val="pl-PL"/>
                            </w:rPr>
                            <w:t>20 listopada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F137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88.95pt;margin-top:10.3pt;width:138.8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" filled="f" stroked="f" strokeweight=".5pt">
              <v:textbox>
                <w:txbxContent>
                  <w:p w14:paraId="50C24A2E" w14:textId="45EE072E" w:rsidR="00D66001" w:rsidRDefault="00D66001">
                    <w:pPr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>KARTA TECHNICZNA</w:t>
                    </w:r>
                  </w:p>
                  <w:p w14:paraId="3CDDE8E5" w14:textId="2D52DCFF" w:rsidR="00D66001" w:rsidRPr="00D66001" w:rsidRDefault="00D66001">
                    <w:pPr>
                      <w:rPr>
                        <w:sz w:val="18"/>
                        <w:szCs w:val="18"/>
                        <w:lang w:val="pl-PL"/>
                      </w:rPr>
                    </w:pPr>
                    <w:r w:rsidRPr="00D66001">
                      <w:rPr>
                        <w:sz w:val="18"/>
                        <w:szCs w:val="18"/>
                        <w:lang w:val="pl-PL"/>
                      </w:rPr>
                      <w:t xml:space="preserve">Wersja </w:t>
                    </w:r>
                    <w:r w:rsidR="00BA2995">
                      <w:rPr>
                        <w:sz w:val="18"/>
                        <w:szCs w:val="18"/>
                        <w:lang w:val="pl-PL"/>
                      </w:rPr>
                      <w:t xml:space="preserve">z </w:t>
                    </w:r>
                    <w:r w:rsidRPr="00D66001">
                      <w:rPr>
                        <w:sz w:val="18"/>
                        <w:szCs w:val="18"/>
                        <w:lang w:val="pl-PL"/>
                      </w:rPr>
                      <w:t>20 listopada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4C350AEE" wp14:editId="29F117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5836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836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2995">
      <w:rPr>
        <w:sz w:val="20"/>
      </w:rPr>
      <w:t xml:space="preserve">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5817"/>
    <w:multiLevelType w:val="hybridMultilevel"/>
    <w:tmpl w:val="FA9AAF2A"/>
    <w:lvl w:ilvl="0" w:tplc="730273C0">
      <w:start w:val="5"/>
      <w:numFmt w:val="bullet"/>
      <w:lvlText w:val="-"/>
      <w:lvlJc w:val="left"/>
      <w:pPr>
        <w:ind w:left="942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 w15:restartNumberingAfterBreak="0">
    <w:nsid w:val="3A8F3C09"/>
    <w:multiLevelType w:val="hybridMultilevel"/>
    <w:tmpl w:val="0480048A"/>
    <w:lvl w:ilvl="0" w:tplc="9698E1E8">
      <w:start w:val="1"/>
      <w:numFmt w:val="decimal"/>
      <w:lvlText w:val="%1."/>
      <w:lvlJc w:val="left"/>
      <w:pPr>
        <w:ind w:left="640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5293"/>
        <w:spacing w:val="0"/>
        <w:w w:val="100"/>
        <w:sz w:val="24"/>
        <w:szCs w:val="24"/>
        <w:lang w:val="en-US" w:eastAsia="en-US" w:bidi="ar-SA"/>
      </w:rPr>
    </w:lvl>
    <w:lvl w:ilvl="1" w:tplc="3DA8CEB8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100"/>
        <w:sz w:val="22"/>
        <w:szCs w:val="22"/>
        <w:lang w:val="en-US" w:eastAsia="en-US" w:bidi="ar-SA"/>
      </w:rPr>
    </w:lvl>
    <w:lvl w:ilvl="2" w:tplc="0352CC56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3" w:tplc="A466793C">
      <w:numFmt w:val="bullet"/>
      <w:lvlText w:val="•"/>
      <w:lvlJc w:val="left"/>
      <w:pPr>
        <w:ind w:left="3550" w:hanging="361"/>
      </w:pPr>
      <w:rPr>
        <w:rFonts w:hint="default"/>
        <w:lang w:val="en-US" w:eastAsia="en-US" w:bidi="ar-SA"/>
      </w:rPr>
    </w:lvl>
    <w:lvl w:ilvl="4" w:tplc="5F9678DA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 w:tplc="A6602274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1B0CFCFE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5964D0AA">
      <w:numFmt w:val="bullet"/>
      <w:lvlText w:val="•"/>
      <w:lvlJc w:val="left"/>
      <w:pPr>
        <w:ind w:left="7430" w:hanging="361"/>
      </w:pPr>
      <w:rPr>
        <w:rFonts w:hint="default"/>
        <w:lang w:val="en-US" w:eastAsia="en-US" w:bidi="ar-SA"/>
      </w:rPr>
    </w:lvl>
    <w:lvl w:ilvl="8" w:tplc="91866E5A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num w:numId="1" w16cid:durableId="673149846">
    <w:abstractNumId w:val="1"/>
  </w:num>
  <w:num w:numId="2" w16cid:durableId="14872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E1"/>
    <w:rsid w:val="000D3126"/>
    <w:rsid w:val="001E74CC"/>
    <w:rsid w:val="002C2FCA"/>
    <w:rsid w:val="005468E1"/>
    <w:rsid w:val="007D1646"/>
    <w:rsid w:val="008641F7"/>
    <w:rsid w:val="009F2018"/>
    <w:rsid w:val="00A57DE0"/>
    <w:rsid w:val="00BA2995"/>
    <w:rsid w:val="00CE6F2F"/>
    <w:rsid w:val="00D65B9D"/>
    <w:rsid w:val="00D66001"/>
    <w:rsid w:val="00E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D3179"/>
  <w15:docId w15:val="{B1D3D757-6475-624F-B1CC-BF87F37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62"/>
      <w:outlineLvl w:val="0"/>
    </w:pPr>
    <w:rPr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ind w:left="638" w:hanging="35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149" w:lineRule="exact"/>
      <w:ind w:right="137"/>
      <w:jc w:val="right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4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00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00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6600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00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B62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r-schut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ort@dr-schutz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Malecka</dc:creator>
  <cp:lastModifiedBy>Andrzej Zabiega</cp:lastModifiedBy>
  <cp:revision>4</cp:revision>
  <dcterms:created xsi:type="dcterms:W3CDTF">2025-12-02T21:53:00Z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