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52222C" w:rsidRDefault="00460822" w:rsidP="00F64C49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Komponent na bazie ceramicznej do dwuskładnikowych lakierów Dr.Schutz i </w:t>
      </w:r>
      <w:proofErr w:type="spellStart"/>
      <w:r>
        <w:rPr>
          <w:sz w:val="22"/>
          <w:szCs w:val="22"/>
          <w:lang w:val="pl-PL"/>
        </w:rPr>
        <w:t>eukula</w:t>
      </w:r>
      <w:proofErr w:type="spellEnd"/>
      <w:r>
        <w:rPr>
          <w:sz w:val="22"/>
          <w:szCs w:val="22"/>
          <w:lang w:val="pl-PL"/>
        </w:rPr>
        <w:t xml:space="preserve"> strato. Ze względu na otrzymaną strukturę w wyniku użycia komponentu, wytrzymałość podłogi jest trwale zwiększona. Wyłącznie do profesjonalnego użytku.</w:t>
      </w:r>
    </w:p>
    <w:p w:rsidR="00460822" w:rsidRDefault="00460822" w:rsidP="00F64C49">
      <w:pPr>
        <w:pStyle w:val="Tekstpodstawowy"/>
        <w:ind w:left="720"/>
        <w:jc w:val="both"/>
        <w:rPr>
          <w:sz w:val="22"/>
          <w:szCs w:val="22"/>
          <w:lang w:val="pl-PL"/>
        </w:rPr>
      </w:pPr>
    </w:p>
    <w:p w:rsidR="00460822" w:rsidRDefault="00460822" w:rsidP="00F64C49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Stopień antypoślizgowości R11 zgodnie z normą BGR 181 oraz DIN 51130 w systemie dwupowłokowym</w:t>
      </w:r>
      <w:r w:rsidR="00F64C4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z lakierami Dr.Schutz PU </w:t>
      </w:r>
      <w:proofErr w:type="spellStart"/>
      <w:r>
        <w:rPr>
          <w:sz w:val="22"/>
          <w:szCs w:val="22"/>
          <w:lang w:val="pl-PL"/>
        </w:rPr>
        <w:t>Siegel</w:t>
      </w:r>
      <w:proofErr w:type="spellEnd"/>
      <w:r>
        <w:rPr>
          <w:sz w:val="22"/>
          <w:szCs w:val="22"/>
          <w:lang w:val="pl-PL"/>
        </w:rPr>
        <w:t xml:space="preserve"> lub Dr.Schutz PU </w:t>
      </w:r>
      <w:proofErr w:type="spellStart"/>
      <w:r>
        <w:rPr>
          <w:sz w:val="22"/>
          <w:szCs w:val="22"/>
          <w:lang w:val="pl-PL"/>
        </w:rPr>
        <w:t>Anticolor</w:t>
      </w:r>
      <w:proofErr w:type="spellEnd"/>
      <w:r>
        <w:rPr>
          <w:sz w:val="22"/>
          <w:szCs w:val="22"/>
          <w:lang w:val="pl-PL"/>
        </w:rPr>
        <w:t>.</w:t>
      </w:r>
    </w:p>
    <w:p w:rsidR="00460822" w:rsidRPr="004936C6" w:rsidRDefault="00460822" w:rsidP="00F64C49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Dr.Schutz PU </w:t>
      </w:r>
      <w:proofErr w:type="spellStart"/>
      <w:r>
        <w:rPr>
          <w:sz w:val="22"/>
          <w:szCs w:val="22"/>
          <w:lang w:val="pl-PL"/>
        </w:rPr>
        <w:t>Siegel</w:t>
      </w:r>
      <w:proofErr w:type="spellEnd"/>
      <w:r>
        <w:rPr>
          <w:sz w:val="22"/>
          <w:szCs w:val="22"/>
          <w:lang w:val="pl-PL"/>
        </w:rPr>
        <w:t xml:space="preserve"> w połączeniu z Dr.Schutz R11 </w:t>
      </w:r>
      <w:proofErr w:type="spellStart"/>
      <w:r>
        <w:rPr>
          <w:sz w:val="22"/>
          <w:szCs w:val="22"/>
          <w:lang w:val="pl-PL"/>
        </w:rPr>
        <w:t>Antislip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Add</w:t>
      </w:r>
      <w:proofErr w:type="spellEnd"/>
      <w:r>
        <w:rPr>
          <w:sz w:val="22"/>
          <w:szCs w:val="22"/>
          <w:lang w:val="pl-PL"/>
        </w:rPr>
        <w:t xml:space="preserve"> został przetestowany wg norm BS 7976-2</w:t>
      </w:r>
      <w:r w:rsidR="00F64C49">
        <w:rPr>
          <w:sz w:val="22"/>
          <w:szCs w:val="22"/>
          <w:lang w:val="pl-PL"/>
        </w:rPr>
        <w:t xml:space="preserve">            </w:t>
      </w:r>
      <w:r>
        <w:rPr>
          <w:sz w:val="22"/>
          <w:szCs w:val="22"/>
          <w:lang w:val="pl-PL"/>
        </w:rPr>
        <w:t xml:space="preserve"> </w:t>
      </w:r>
      <w:r w:rsidR="0089759C">
        <w:rPr>
          <w:sz w:val="22"/>
          <w:szCs w:val="22"/>
          <w:lang w:val="pl-PL"/>
        </w:rPr>
        <w:t xml:space="preserve">i </w:t>
      </w:r>
      <w:r>
        <w:rPr>
          <w:sz w:val="22"/>
          <w:szCs w:val="22"/>
          <w:lang w:val="pl-PL"/>
        </w:rPr>
        <w:t xml:space="preserve">spełnia wymagania </w:t>
      </w:r>
      <w:r w:rsidR="0089759C">
        <w:rPr>
          <w:sz w:val="22"/>
          <w:szCs w:val="22"/>
          <w:lang w:val="pl-PL"/>
        </w:rPr>
        <w:t>dot. wyp</w:t>
      </w:r>
      <w:r>
        <w:rPr>
          <w:sz w:val="22"/>
          <w:szCs w:val="22"/>
          <w:lang w:val="pl-PL"/>
        </w:rPr>
        <w:t xml:space="preserve">adków poślizgowych </w:t>
      </w:r>
      <w:r w:rsidR="0089759C">
        <w:rPr>
          <w:sz w:val="22"/>
          <w:szCs w:val="22"/>
          <w:lang w:val="pl-PL"/>
        </w:rPr>
        <w:t xml:space="preserve">w suchych warunkach, jak również na zwilżonej powierzchni zgodnie z zaleceniami </w:t>
      </w:r>
      <w:r w:rsidR="0089759C" w:rsidRPr="0089759C">
        <w:rPr>
          <w:sz w:val="22"/>
          <w:szCs w:val="22"/>
          <w:lang w:val="pl-PL"/>
        </w:rPr>
        <w:t xml:space="preserve">UK Slip </w:t>
      </w:r>
      <w:proofErr w:type="spellStart"/>
      <w:r w:rsidR="0089759C" w:rsidRPr="0089759C">
        <w:rPr>
          <w:sz w:val="22"/>
          <w:szCs w:val="22"/>
          <w:lang w:val="pl-PL"/>
        </w:rPr>
        <w:t>Resistance</w:t>
      </w:r>
      <w:proofErr w:type="spellEnd"/>
      <w:r w:rsidR="0089759C" w:rsidRPr="0089759C">
        <w:rPr>
          <w:sz w:val="22"/>
          <w:szCs w:val="22"/>
          <w:lang w:val="pl-PL"/>
        </w:rPr>
        <w:t xml:space="preserve"> </w:t>
      </w:r>
      <w:proofErr w:type="spellStart"/>
      <w:r w:rsidR="0089759C" w:rsidRPr="0089759C">
        <w:rPr>
          <w:sz w:val="22"/>
          <w:szCs w:val="22"/>
          <w:lang w:val="pl-PL"/>
        </w:rPr>
        <w:t>Group</w:t>
      </w:r>
      <w:proofErr w:type="spellEnd"/>
      <w:r w:rsidR="0089759C">
        <w:rPr>
          <w:sz w:val="22"/>
          <w:szCs w:val="22"/>
          <w:lang w:val="pl-PL"/>
        </w:rPr>
        <w:t>.</w:t>
      </w:r>
      <w:r w:rsidR="0089759C">
        <w:rPr>
          <w:sz w:val="22"/>
          <w:szCs w:val="22"/>
          <w:lang w:val="pl-PL"/>
        </w:rPr>
        <w:tab/>
      </w:r>
      <w:bookmarkStart w:id="0" w:name="_GoBack"/>
      <w:bookmarkEnd w:id="0"/>
    </w:p>
    <w:p w:rsidR="003E2F01" w:rsidRPr="004C2970" w:rsidRDefault="003E2F01" w:rsidP="00F64C49">
      <w:pPr>
        <w:pStyle w:val="Tekstpodstawowy"/>
        <w:ind w:left="720"/>
        <w:jc w:val="both"/>
        <w:rPr>
          <w:lang w:val="pl-PL"/>
        </w:rPr>
      </w:pPr>
    </w:p>
    <w:p w:rsidR="00CA758E" w:rsidRPr="004C2970" w:rsidRDefault="00CA758E" w:rsidP="00F64C49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F64C49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582FCC" w:rsidRDefault="00582FCC" w:rsidP="003F6B38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Powierzchnie pokryte lakierem Dr. </w:t>
      </w:r>
      <w:proofErr w:type="spellStart"/>
      <w:r>
        <w:rPr>
          <w:sz w:val="22"/>
          <w:szCs w:val="22"/>
          <w:lang w:val="pl-PL"/>
        </w:rPr>
        <w:t>Schutz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Siegel</w:t>
      </w:r>
      <w:proofErr w:type="spellEnd"/>
      <w:r>
        <w:rPr>
          <w:sz w:val="22"/>
          <w:szCs w:val="22"/>
          <w:lang w:val="pl-PL"/>
        </w:rPr>
        <w:t>, gdzie wymagane są wyższe standardy dot. bezpieczeństwa poślizgowego ze względu na kurz i płyny spadające na podłogę.</w:t>
      </w:r>
    </w:p>
    <w:p w:rsidR="0052222C" w:rsidRPr="0052222C" w:rsidRDefault="0089759C" w:rsidP="003F6B38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Ograniczona rekomendacja dla podłóg strukturalnych.(*)</w:t>
      </w:r>
    </w:p>
    <w:p w:rsidR="003E2F01" w:rsidRPr="004C2970" w:rsidRDefault="003E2F01" w:rsidP="00F64C49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F64C49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650634" w:rsidRPr="00627B0D" w:rsidRDefault="00DF0385" w:rsidP="003F6B38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lakierami</w:t>
      </w:r>
      <w:r w:rsidRPr="004936C6">
        <w:rPr>
          <w:sz w:val="22"/>
          <w:szCs w:val="22"/>
          <w:lang w:val="pl-PL"/>
        </w:rPr>
        <w:t xml:space="preserve"> Dr. </w:t>
      </w:r>
      <w:proofErr w:type="spellStart"/>
      <w:r w:rsidRPr="004936C6">
        <w:rPr>
          <w:sz w:val="22"/>
          <w:szCs w:val="22"/>
          <w:lang w:val="pl-PL"/>
        </w:rPr>
        <w:t>Schutz</w:t>
      </w:r>
      <w:proofErr w:type="spellEnd"/>
      <w:r>
        <w:rPr>
          <w:sz w:val="22"/>
          <w:szCs w:val="22"/>
          <w:lang w:val="pl-PL"/>
        </w:rPr>
        <w:t xml:space="preserve"> PU </w:t>
      </w:r>
      <w:proofErr w:type="spellStart"/>
      <w:r>
        <w:rPr>
          <w:sz w:val="22"/>
          <w:szCs w:val="22"/>
          <w:lang w:val="pl-PL"/>
        </w:rPr>
        <w:t>Siegel</w:t>
      </w:r>
      <w:proofErr w:type="spellEnd"/>
      <w:r>
        <w:rPr>
          <w:sz w:val="22"/>
          <w:szCs w:val="22"/>
          <w:lang w:val="pl-PL"/>
        </w:rPr>
        <w:t xml:space="preserve"> w aplikacji dwuwarstwowej: podłoga musi być profesjonalnie przygotowana przed nałożeniem lakieru (prosimy zwrócić uwagę na nasze Informacje techniczne „Przygotowanie podłoży”). Ostrożnie dodać R 11 </w:t>
      </w:r>
      <w:proofErr w:type="spellStart"/>
      <w:r>
        <w:rPr>
          <w:sz w:val="22"/>
          <w:szCs w:val="22"/>
          <w:lang w:val="pl-PL"/>
        </w:rPr>
        <w:t>Andislip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Add</w:t>
      </w:r>
      <w:proofErr w:type="spellEnd"/>
      <w:r>
        <w:rPr>
          <w:sz w:val="22"/>
          <w:szCs w:val="22"/>
          <w:lang w:val="pl-PL"/>
        </w:rPr>
        <w:t xml:space="preserve"> do lakieru w proporcji 12,5:1 (440g : 5l</w:t>
      </w:r>
      <w:r w:rsidR="00B92940">
        <w:rPr>
          <w:sz w:val="22"/>
          <w:szCs w:val="22"/>
          <w:lang w:val="pl-PL"/>
        </w:rPr>
        <w:t xml:space="preserve"> lakieru bazowego) i dokładnie wymieszać. Następnie dodać utwardzacz </w:t>
      </w:r>
      <w:proofErr w:type="spellStart"/>
      <w:r w:rsidR="00B92940">
        <w:rPr>
          <w:sz w:val="22"/>
          <w:szCs w:val="22"/>
          <w:lang w:val="pl-PL"/>
        </w:rPr>
        <w:t>Crosslinker</w:t>
      </w:r>
      <w:proofErr w:type="spellEnd"/>
      <w:r w:rsidR="00B92940">
        <w:rPr>
          <w:sz w:val="22"/>
          <w:szCs w:val="22"/>
          <w:lang w:val="pl-PL"/>
        </w:rPr>
        <w:t xml:space="preserve"> M i ponownie wymieszać. </w:t>
      </w:r>
      <w:r w:rsidR="00627B0D">
        <w:rPr>
          <w:sz w:val="22"/>
          <w:szCs w:val="22"/>
          <w:lang w:val="pl-PL"/>
        </w:rPr>
        <w:t>Zaaplikować pierwszą warstwę lakieru (50ml/m</w:t>
      </w:r>
      <w:r w:rsidR="00627B0D">
        <w:rPr>
          <w:sz w:val="22"/>
          <w:szCs w:val="22"/>
          <w:vertAlign w:val="superscript"/>
          <w:lang w:val="pl-PL"/>
        </w:rPr>
        <w:t>2</w:t>
      </w:r>
      <w:r w:rsidR="00627B0D">
        <w:rPr>
          <w:sz w:val="22"/>
          <w:szCs w:val="22"/>
          <w:lang w:val="pl-PL"/>
        </w:rPr>
        <w:t xml:space="preserve">) przy pomocy wałka </w:t>
      </w:r>
      <w:proofErr w:type="spellStart"/>
      <w:r w:rsidR="00627B0D">
        <w:rPr>
          <w:sz w:val="22"/>
          <w:szCs w:val="22"/>
          <w:lang w:val="pl-PL"/>
        </w:rPr>
        <w:t>Aquatop</w:t>
      </w:r>
      <w:proofErr w:type="spellEnd"/>
      <w:r w:rsidR="00627B0D">
        <w:rPr>
          <w:sz w:val="22"/>
          <w:szCs w:val="22"/>
          <w:lang w:val="pl-PL"/>
        </w:rPr>
        <w:t xml:space="preserve">. Podczas aplikacji lakieru należy zwracać uwagę na równomierne rozprowadzenie dodatku antypoślizgowego </w:t>
      </w:r>
      <w:r w:rsidR="00F64C49">
        <w:rPr>
          <w:sz w:val="22"/>
          <w:szCs w:val="22"/>
          <w:lang w:val="pl-PL"/>
        </w:rPr>
        <w:t xml:space="preserve">              </w:t>
      </w:r>
      <w:r w:rsidR="00627B0D">
        <w:rPr>
          <w:sz w:val="22"/>
          <w:szCs w:val="22"/>
          <w:lang w:val="pl-PL"/>
        </w:rPr>
        <w:t>w pojemniku z lakierem. Po wysuszeniu, ale nie dłużej niż 12 godzin należy nałożyć drugą warstwę lakieru(50ml/m</w:t>
      </w:r>
      <w:r w:rsidR="00627B0D">
        <w:rPr>
          <w:sz w:val="22"/>
          <w:szCs w:val="22"/>
          <w:vertAlign w:val="superscript"/>
          <w:lang w:val="pl-PL"/>
        </w:rPr>
        <w:t>2</w:t>
      </w:r>
      <w:r w:rsidR="00627B0D">
        <w:rPr>
          <w:sz w:val="22"/>
          <w:szCs w:val="22"/>
          <w:lang w:val="pl-PL"/>
        </w:rPr>
        <w:t xml:space="preserve">) bez dodatku antypoślizgowego. </w:t>
      </w:r>
    </w:p>
    <w:p w:rsidR="00B01269" w:rsidRDefault="00B01269" w:rsidP="003F6B38">
      <w:pPr>
        <w:jc w:val="both"/>
        <w:rPr>
          <w:lang w:val="pl-PL"/>
        </w:rPr>
      </w:pPr>
    </w:p>
    <w:p w:rsidR="00B01269" w:rsidRPr="003E2F01" w:rsidRDefault="00B01269" w:rsidP="00F64C49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627B0D" w:rsidRDefault="00627B0D" w:rsidP="00F64C49">
      <w:pPr>
        <w:pStyle w:val="Tekstpodstawowy"/>
        <w:ind w:left="736"/>
        <w:jc w:val="both"/>
        <w:rPr>
          <w:sz w:val="22"/>
        </w:rPr>
      </w:pPr>
      <w:r>
        <w:rPr>
          <w:sz w:val="22"/>
        </w:rPr>
        <w:t>Ok. 4g/m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650634" w:rsidRDefault="00650634" w:rsidP="00F64C49">
      <w:pPr>
        <w:pStyle w:val="Tekstpodstawowy"/>
        <w:jc w:val="both"/>
        <w:rPr>
          <w:sz w:val="22"/>
        </w:rPr>
      </w:pPr>
    </w:p>
    <w:p w:rsidR="00627B0D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>
        <w:rPr>
          <w:color w:val="1F497D" w:themeColor="text2"/>
          <w:lang w:val="pl-PL"/>
        </w:rPr>
        <w:t>CZAS SCHNIĘCIA</w:t>
      </w:r>
    </w:p>
    <w:p w:rsidR="00627B0D" w:rsidRDefault="00627B0D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  <w:r w:rsidRPr="00627B0D">
        <w:rPr>
          <w:sz w:val="22"/>
          <w:szCs w:val="22"/>
          <w:lang w:val="pl-PL"/>
        </w:rPr>
        <w:t>Jest zależny od rodzaju użytego lakieru.</w:t>
      </w:r>
    </w:p>
    <w:p w:rsidR="00E97E4D" w:rsidRDefault="00E97E4D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E97E4D" w:rsidRPr="004C2970" w:rsidRDefault="00E97E4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>
        <w:rPr>
          <w:color w:val="1F497D" w:themeColor="text2"/>
          <w:lang w:val="pl-PL"/>
        </w:rPr>
        <w:t>CZYSZCZENIE I PIELĘGNACJA</w:t>
      </w:r>
    </w:p>
    <w:p w:rsidR="00E97E4D" w:rsidRDefault="00E97E4D" w:rsidP="00F64C4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 całkowitym utwardzeniu lakieru do czyszczenia codziennego należy używać Dr.Schutz PU </w:t>
      </w:r>
      <w:proofErr w:type="spellStart"/>
      <w:r>
        <w:rPr>
          <w:sz w:val="22"/>
          <w:szCs w:val="22"/>
          <w:lang w:val="pl-PL"/>
        </w:rPr>
        <w:t>Cleaner</w:t>
      </w:r>
      <w:proofErr w:type="spellEnd"/>
      <w:r>
        <w:rPr>
          <w:sz w:val="22"/>
          <w:szCs w:val="22"/>
          <w:lang w:val="pl-PL"/>
        </w:rPr>
        <w:t xml:space="preserve">. Ze względu na strukturę powierzchni mycie podłogi może zajmować trochę więcej czasu. W przypadku dużego natężenia ruchu i intensywnego czyszczenia może dojść do pogorszenia właściwości antypoślizgowych. </w:t>
      </w:r>
      <w:r>
        <w:rPr>
          <w:sz w:val="22"/>
          <w:szCs w:val="22"/>
          <w:lang w:val="pl-PL"/>
        </w:rPr>
        <w:lastRenderedPageBreak/>
        <w:t xml:space="preserve">Oznaki zużycia, zadrapania lub przebarwienia można wyeliminować jedynie poprzez renowację całej powłoki </w:t>
      </w:r>
      <w:r w:rsidR="009E3059">
        <w:rPr>
          <w:sz w:val="22"/>
          <w:szCs w:val="22"/>
          <w:lang w:val="pl-PL"/>
        </w:rPr>
        <w:t>lub jej części poprzez nową aplikację powłoki. Zawsze zalecamy, aby renowację przeprowadzać sekcjami.</w:t>
      </w:r>
    </w:p>
    <w:p w:rsidR="009E3059" w:rsidRPr="00650634" w:rsidRDefault="009E3059" w:rsidP="00F64C4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Nie zalecamy aplikowania konwencjonalnych powłok na bazie </w:t>
      </w:r>
      <w:proofErr w:type="spellStart"/>
      <w:r>
        <w:rPr>
          <w:sz w:val="22"/>
          <w:szCs w:val="22"/>
          <w:lang w:val="pl-PL"/>
        </w:rPr>
        <w:t>dyspresji</w:t>
      </w:r>
      <w:proofErr w:type="spellEnd"/>
      <w:r>
        <w:rPr>
          <w:sz w:val="22"/>
          <w:szCs w:val="22"/>
          <w:lang w:val="pl-PL"/>
        </w:rPr>
        <w:t xml:space="preserve"> akrylowych</w:t>
      </w:r>
      <w:r w:rsidR="00AD3DD3">
        <w:rPr>
          <w:sz w:val="22"/>
          <w:szCs w:val="22"/>
          <w:lang w:val="pl-PL"/>
        </w:rPr>
        <w:t>, żeby utrzymać efekt antypoślizgowości.</w:t>
      </w:r>
    </w:p>
    <w:p w:rsidR="00E97E4D" w:rsidRDefault="00E97E4D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627B0D" w:rsidRPr="00627B0D" w:rsidRDefault="00627B0D" w:rsidP="00F64C49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4936C6" w:rsidRPr="00650634" w:rsidRDefault="004936C6" w:rsidP="00F64C4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650634">
        <w:rPr>
          <w:sz w:val="22"/>
          <w:szCs w:val="22"/>
          <w:lang w:val="pl-PL"/>
        </w:rPr>
        <w:t xml:space="preserve">Magazynować w chłodnym i suchym miejscu. </w:t>
      </w:r>
      <w:r w:rsidR="00AD3DD3">
        <w:rPr>
          <w:sz w:val="22"/>
          <w:szCs w:val="22"/>
          <w:lang w:val="pl-PL"/>
        </w:rPr>
        <w:t>Nieograniczony okres trwałości przy przechowywaniu</w:t>
      </w:r>
      <w:r w:rsidR="00F64C49">
        <w:rPr>
          <w:sz w:val="22"/>
          <w:szCs w:val="22"/>
          <w:lang w:val="pl-PL"/>
        </w:rPr>
        <w:t xml:space="preserve">           </w:t>
      </w:r>
      <w:r w:rsidR="00AD3DD3">
        <w:rPr>
          <w:sz w:val="22"/>
          <w:szCs w:val="22"/>
          <w:lang w:val="pl-PL"/>
        </w:rPr>
        <w:t xml:space="preserve"> w oryginalnie zamkniętym opakowaniu</w:t>
      </w:r>
      <w:r w:rsidRPr="00650634">
        <w:rPr>
          <w:sz w:val="22"/>
          <w:szCs w:val="22"/>
          <w:lang w:val="pl-PL"/>
        </w:rPr>
        <w:t>. Produkt należy przechowywać w miejscu niedostępnym dla dzieci.</w:t>
      </w:r>
    </w:p>
    <w:p w:rsidR="008F50C4" w:rsidRDefault="008F50C4" w:rsidP="00F64C49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F64C49">
      <w:pPr>
        <w:pStyle w:val="Nagwek1"/>
        <w:spacing w:before="114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8B279C" w:rsidRPr="004936C6" w:rsidRDefault="00B01269" w:rsidP="00F64C49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 xml:space="preserve">Skład: </w:t>
      </w:r>
      <w:r w:rsidR="00AD3DD3">
        <w:rPr>
          <w:sz w:val="22"/>
          <w:szCs w:val="22"/>
          <w:lang w:val="pl-PL"/>
        </w:rPr>
        <w:t>pyłek ceramiczny.</w:t>
      </w:r>
    </w:p>
    <w:p w:rsidR="004936C6" w:rsidRPr="004936C6" w:rsidRDefault="00AD3DD3" w:rsidP="00F64C49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(g/l) 0</w:t>
      </w:r>
      <w:r w:rsidR="004936C6" w:rsidRPr="004936C6">
        <w:rPr>
          <w:sz w:val="22"/>
          <w:szCs w:val="22"/>
        </w:rPr>
        <w:t>.</w:t>
      </w:r>
    </w:p>
    <w:p w:rsidR="00163478" w:rsidRPr="004936C6" w:rsidRDefault="00163478" w:rsidP="00F64C49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ADR / RID: nie jest towarem niebezpiecznym zgodn</w:t>
      </w:r>
      <w:r w:rsidR="003F08D5" w:rsidRPr="004936C6">
        <w:rPr>
          <w:sz w:val="22"/>
          <w:szCs w:val="22"/>
          <w:lang w:val="pl-PL"/>
        </w:rPr>
        <w:t>ie z przepisami transportowymi.</w:t>
      </w:r>
    </w:p>
    <w:p w:rsidR="00163478" w:rsidRPr="004936C6" w:rsidRDefault="003F08D5" w:rsidP="00F64C49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 xml:space="preserve">CLP: </w:t>
      </w:r>
      <w:r w:rsidR="00163478" w:rsidRPr="004936C6">
        <w:rPr>
          <w:sz w:val="22"/>
          <w:szCs w:val="22"/>
          <w:lang w:val="pl-PL"/>
        </w:rPr>
        <w:t>etykietowanie nie jest konieczne.</w:t>
      </w:r>
    </w:p>
    <w:p w:rsidR="00163478" w:rsidRPr="004936C6" w:rsidRDefault="003F08D5" w:rsidP="00F64C49">
      <w:pPr>
        <w:pStyle w:val="Tekstpodstawowy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ab/>
      </w:r>
    </w:p>
    <w:p w:rsidR="00337083" w:rsidRPr="004936C6" w:rsidRDefault="00337083" w:rsidP="00F64C49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Opróżnione opakowania można zutylizować w odpadach komunalnych lub w centrum recyklingu.</w:t>
      </w:r>
    </w:p>
    <w:p w:rsidR="00337083" w:rsidRDefault="00337083" w:rsidP="00F64C49">
      <w:pPr>
        <w:pStyle w:val="Tekstpodstawowy"/>
        <w:jc w:val="both"/>
        <w:rPr>
          <w:lang w:val="pl-PL"/>
        </w:rPr>
      </w:pPr>
    </w:p>
    <w:p w:rsidR="003F08D5" w:rsidRDefault="003F08D5" w:rsidP="00F64C49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CA758E" w:rsidRPr="004936C6" w:rsidRDefault="00163478" w:rsidP="00F64C49">
      <w:pPr>
        <w:pStyle w:val="Tekstpodstawowy"/>
        <w:spacing w:line="360" w:lineRule="auto"/>
        <w:jc w:val="both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AD3DD3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9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080F77" w:rsidRDefault="00AD3DD3" w:rsidP="00F64C49">
      <w:pPr>
        <w:pStyle w:val="Nagwek2"/>
        <w:spacing w:before="51"/>
        <w:ind w:left="0" w:firstLine="280"/>
        <w:jc w:val="both"/>
        <w:rPr>
          <w:sz w:val="22"/>
          <w:szCs w:val="22"/>
          <w:lang w:val="pl-PL"/>
        </w:rPr>
      </w:pPr>
      <w:r>
        <w:rPr>
          <w:color w:val="808080"/>
          <w:lang w:val="pl-PL"/>
        </w:rPr>
        <w:tab/>
      </w:r>
      <w:r w:rsidRPr="00AD3DD3">
        <w:rPr>
          <w:sz w:val="22"/>
          <w:szCs w:val="22"/>
          <w:lang w:val="pl-PL"/>
        </w:rPr>
        <w:t xml:space="preserve">- </w:t>
      </w:r>
      <w:r w:rsidR="00AC7E36">
        <w:rPr>
          <w:sz w:val="22"/>
          <w:szCs w:val="22"/>
          <w:lang w:val="pl-PL"/>
        </w:rPr>
        <w:t>W</w:t>
      </w:r>
      <w:r w:rsidRPr="00AD3DD3">
        <w:rPr>
          <w:sz w:val="22"/>
          <w:szCs w:val="22"/>
          <w:lang w:val="pl-PL"/>
        </w:rPr>
        <w:t xml:space="preserve"> przypadku pytań prosimy o kontakt</w:t>
      </w:r>
      <w:r w:rsidR="00582FCC">
        <w:rPr>
          <w:sz w:val="22"/>
          <w:szCs w:val="22"/>
          <w:lang w:val="pl-PL"/>
        </w:rPr>
        <w:t>(*)</w:t>
      </w:r>
      <w:r w:rsidRPr="00AD3DD3">
        <w:rPr>
          <w:sz w:val="22"/>
          <w:szCs w:val="22"/>
          <w:lang w:val="pl-PL"/>
        </w:rPr>
        <w:t>.</w:t>
      </w:r>
    </w:p>
    <w:p w:rsidR="00AD3DD3" w:rsidRDefault="00AD3DD3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AC7E36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alecamy używać tego produktu w </w:t>
      </w:r>
      <w:r w:rsidR="00614323">
        <w:rPr>
          <w:sz w:val="22"/>
          <w:szCs w:val="22"/>
          <w:lang w:val="pl-PL"/>
        </w:rPr>
        <w:t>szczególności do matowych optyk</w:t>
      </w:r>
      <w:r w:rsidR="00AC7E36">
        <w:rPr>
          <w:sz w:val="22"/>
          <w:szCs w:val="22"/>
          <w:lang w:val="pl-PL"/>
        </w:rPr>
        <w:t xml:space="preserve"> z uwagi na to, że chropowatość powłoki jest wtedy mniej widoczna. Nie ma jednak przeciwskazań technicznych do użycia dodatku R11 </w:t>
      </w:r>
      <w:proofErr w:type="spellStart"/>
      <w:r w:rsidR="00AC7E36">
        <w:rPr>
          <w:sz w:val="22"/>
          <w:szCs w:val="22"/>
          <w:lang w:val="pl-PL"/>
        </w:rPr>
        <w:t>Antislip</w:t>
      </w:r>
      <w:proofErr w:type="spellEnd"/>
      <w:r w:rsidR="00AC7E36">
        <w:rPr>
          <w:sz w:val="22"/>
          <w:szCs w:val="22"/>
          <w:lang w:val="pl-PL"/>
        </w:rPr>
        <w:t xml:space="preserve"> </w:t>
      </w:r>
      <w:proofErr w:type="spellStart"/>
      <w:r w:rsidR="00AC7E36">
        <w:rPr>
          <w:sz w:val="22"/>
          <w:szCs w:val="22"/>
          <w:lang w:val="pl-PL"/>
        </w:rPr>
        <w:t>Add</w:t>
      </w:r>
      <w:proofErr w:type="spellEnd"/>
      <w:r w:rsidR="00AC7E36">
        <w:rPr>
          <w:sz w:val="22"/>
          <w:szCs w:val="22"/>
          <w:lang w:val="pl-PL"/>
        </w:rPr>
        <w:t xml:space="preserve"> z powłoką o optyce połyskowej.</w:t>
      </w:r>
    </w:p>
    <w:p w:rsidR="00AC7E36" w:rsidRPr="00AD3DD3" w:rsidRDefault="00AC7E36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080F77" w:rsidRPr="003E2F01" w:rsidRDefault="00AC7F31" w:rsidP="00F64C49">
      <w:pPr>
        <w:pStyle w:val="Nagwek1"/>
        <w:spacing w:before="5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AC7E36">
        <w:rPr>
          <w:color w:val="FFFFFF" w:themeColor="background1"/>
          <w:shd w:val="clear" w:color="auto" w:fill="005293"/>
          <w:lang w:val="pl-PL"/>
        </w:rPr>
        <w:t>10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4936C6" w:rsidRDefault="005857E4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Poniższe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uwagi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stanowią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ważną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integralną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część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tej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karty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technicznej:</w:t>
      </w:r>
    </w:p>
    <w:p w:rsidR="00DB222A" w:rsidRPr="004936C6" w:rsidRDefault="00DB222A" w:rsidP="00F64C49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- Kończą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się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ogólne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uwagi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temat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zastosowania</w:t>
      </w:r>
      <w:r w:rsidR="004936C6" w:rsidRPr="004936C6">
        <w:rPr>
          <w:sz w:val="22"/>
          <w:szCs w:val="22"/>
          <w:lang w:val="pl-PL"/>
        </w:rPr>
        <w:t xml:space="preserve"> </w:t>
      </w:r>
      <w:r w:rsidR="00AC7E36">
        <w:rPr>
          <w:sz w:val="22"/>
          <w:szCs w:val="22"/>
          <w:lang w:val="pl-PL"/>
        </w:rPr>
        <w:t>R11</w:t>
      </w:r>
      <w:r w:rsidR="003877E5">
        <w:rPr>
          <w:sz w:val="22"/>
          <w:szCs w:val="22"/>
          <w:lang w:val="pl-PL"/>
        </w:rPr>
        <w:t xml:space="preserve"> </w:t>
      </w:r>
      <w:proofErr w:type="spellStart"/>
      <w:r w:rsidR="003877E5">
        <w:rPr>
          <w:sz w:val="22"/>
          <w:szCs w:val="22"/>
          <w:lang w:val="pl-PL"/>
        </w:rPr>
        <w:t>Antislip</w:t>
      </w:r>
      <w:proofErr w:type="spellEnd"/>
      <w:r w:rsidR="003877E5">
        <w:rPr>
          <w:sz w:val="22"/>
          <w:szCs w:val="22"/>
          <w:lang w:val="pl-PL"/>
        </w:rPr>
        <w:t xml:space="preserve"> </w:t>
      </w:r>
      <w:proofErr w:type="spellStart"/>
      <w:r w:rsidR="003877E5">
        <w:rPr>
          <w:sz w:val="22"/>
          <w:szCs w:val="22"/>
          <w:lang w:val="pl-PL"/>
        </w:rPr>
        <w:t>Add</w:t>
      </w:r>
      <w:proofErr w:type="spellEnd"/>
      <w:r w:rsidR="005857E4" w:rsidRPr="004936C6">
        <w:rPr>
          <w:sz w:val="22"/>
          <w:szCs w:val="22"/>
          <w:lang w:val="pl-PL"/>
        </w:rPr>
        <w:t>.</w:t>
      </w:r>
    </w:p>
    <w:p w:rsidR="00DB222A" w:rsidRPr="004936C6" w:rsidRDefault="00DB222A" w:rsidP="00F64C49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- Karta charakterystyki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dostępna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żądanie.</w:t>
      </w:r>
    </w:p>
    <w:p w:rsidR="00283BF7" w:rsidRDefault="005857E4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I</w:t>
      </w:r>
      <w:r w:rsidR="00DB222A" w:rsidRPr="004936C6">
        <w:rPr>
          <w:sz w:val="22"/>
          <w:szCs w:val="22"/>
          <w:lang w:val="pl-PL"/>
        </w:rPr>
        <w:t>nformacje o pro</w:t>
      </w:r>
      <w:r w:rsidRPr="004936C6">
        <w:rPr>
          <w:sz w:val="22"/>
          <w:szCs w:val="22"/>
          <w:lang w:val="pl-PL"/>
        </w:rPr>
        <w:t>dukcie w zaktualizowanej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formie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są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dostępne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naszej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stronie</w:t>
      </w:r>
      <w:r w:rsidR="00BB642B" w:rsidRPr="004936C6">
        <w:rPr>
          <w:sz w:val="22"/>
          <w:szCs w:val="22"/>
          <w:lang w:val="pl-PL"/>
        </w:rPr>
        <w:t xml:space="preserve"> </w:t>
      </w:r>
      <w:r w:rsidR="00CC5FBB" w:rsidRPr="004936C6">
        <w:rPr>
          <w:sz w:val="22"/>
          <w:szCs w:val="22"/>
          <w:lang w:val="pl-PL"/>
        </w:rPr>
        <w:t>internetowej</w:t>
      </w:r>
      <w:r w:rsidR="00BB642B" w:rsidRPr="004936C6">
        <w:rPr>
          <w:sz w:val="22"/>
          <w:szCs w:val="22"/>
          <w:lang w:val="pl-PL"/>
        </w:rPr>
        <w:t xml:space="preserve"> </w:t>
      </w:r>
      <w:r w:rsidR="00F64C49">
        <w:rPr>
          <w:sz w:val="22"/>
          <w:szCs w:val="22"/>
          <w:lang w:val="pl-PL"/>
        </w:rPr>
        <w:t xml:space="preserve">                 </w:t>
      </w:r>
      <w:r w:rsidR="00DB222A" w:rsidRPr="004936C6">
        <w:rPr>
          <w:sz w:val="22"/>
          <w:szCs w:val="22"/>
          <w:lang w:val="pl-PL"/>
        </w:rPr>
        <w:t>www.dr-schutz.com lub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ż</w:t>
      </w:r>
      <w:r w:rsidRPr="004936C6">
        <w:rPr>
          <w:sz w:val="22"/>
          <w:szCs w:val="22"/>
          <w:lang w:val="pl-PL"/>
        </w:rPr>
        <w:t>ądanie</w:t>
      </w:r>
      <w:r w:rsidR="00DB222A" w:rsidRPr="004936C6">
        <w:rPr>
          <w:sz w:val="22"/>
          <w:szCs w:val="22"/>
          <w:lang w:val="pl-PL"/>
        </w:rPr>
        <w:t>.</w:t>
      </w:r>
    </w:p>
    <w:p w:rsidR="00AC7E36" w:rsidRDefault="00AC7E36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F64C49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7824EC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F64C49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P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CA758E" w:rsidRPr="004C2970" w:rsidRDefault="00D07F7C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465D74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74" w:rsidRDefault="00465D74">
      <w:r>
        <w:separator/>
      </w:r>
    </w:p>
  </w:endnote>
  <w:endnote w:type="continuationSeparator" w:id="0">
    <w:p w:rsidR="00465D74" w:rsidRDefault="0046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465D7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 w:rsidR="00582FCC">
                  <w:rPr>
                    <w:color w:val="667075"/>
                  </w:rPr>
                  <w:t xml:space="preserve"> 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3F6B38">
                  <w:rPr>
                    <w:noProof/>
                    <w:color w:val="667075"/>
                  </w:rPr>
                  <w:t>1</w:t>
                </w:r>
                <w:r w:rsidR="00027134">
                  <w:fldChar w:fldCharType="end"/>
                </w:r>
                <w:r w:rsidR="00582FCC"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74" w:rsidRDefault="00465D74">
      <w:r>
        <w:separator/>
      </w:r>
    </w:p>
  </w:footnote>
  <w:footnote w:type="continuationSeparator" w:id="0">
    <w:p w:rsidR="00465D74" w:rsidRDefault="0046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5353050</wp:posOffset>
          </wp:positionH>
          <wp:positionV relativeFrom="page">
            <wp:posOffset>882650</wp:posOffset>
          </wp:positionV>
          <wp:extent cx="1682750" cy="1297934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1297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D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Pr="00BE3613" w:rsidRDefault="00460822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R11</w:t>
                </w:r>
                <w:r w:rsidR="0052222C"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</w:t>
                </w:r>
                <w:proofErr w:type="spellStart"/>
                <w:r w:rsidR="0052222C">
                  <w:rPr>
                    <w:b/>
                    <w:color w:val="005293"/>
                    <w:sz w:val="24"/>
                    <w:szCs w:val="24"/>
                    <w:lang w:val="pl-PL"/>
                  </w:rPr>
                  <w:t>Antislip</w:t>
                </w:r>
                <w:proofErr w:type="spellEnd"/>
                <w:r w:rsidR="0052222C"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</w:t>
                </w:r>
                <w:proofErr w:type="spellStart"/>
                <w:r w:rsidR="0052222C">
                  <w:rPr>
                    <w:b/>
                    <w:color w:val="005293"/>
                    <w:sz w:val="24"/>
                    <w:szCs w:val="24"/>
                    <w:lang w:val="pl-PL"/>
                  </w:rPr>
                  <w:t>Add</w:t>
                </w:r>
                <w:proofErr w:type="spellEnd"/>
              </w:p>
            </w:txbxContent>
          </v:textbox>
          <w10:wrap anchorx="page" anchory="page"/>
        </v:shape>
      </w:pict>
    </w:r>
    <w:r w:rsidR="00465D74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465D74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465D74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40B5"/>
    <w:rsid w:val="00027134"/>
    <w:rsid w:val="00032F47"/>
    <w:rsid w:val="00064954"/>
    <w:rsid w:val="00080F77"/>
    <w:rsid w:val="00082B29"/>
    <w:rsid w:val="000C5FAC"/>
    <w:rsid w:val="000D0333"/>
    <w:rsid w:val="000F501D"/>
    <w:rsid w:val="001054E3"/>
    <w:rsid w:val="00151081"/>
    <w:rsid w:val="00163478"/>
    <w:rsid w:val="00177151"/>
    <w:rsid w:val="001B4269"/>
    <w:rsid w:val="00243878"/>
    <w:rsid w:val="00267E34"/>
    <w:rsid w:val="00283BF7"/>
    <w:rsid w:val="002901AC"/>
    <w:rsid w:val="00295290"/>
    <w:rsid w:val="002A455B"/>
    <w:rsid w:val="002E3CF4"/>
    <w:rsid w:val="0030642D"/>
    <w:rsid w:val="0030749E"/>
    <w:rsid w:val="00337083"/>
    <w:rsid w:val="0034595B"/>
    <w:rsid w:val="00364DC2"/>
    <w:rsid w:val="003877E5"/>
    <w:rsid w:val="003902F3"/>
    <w:rsid w:val="003A03B5"/>
    <w:rsid w:val="003E2F01"/>
    <w:rsid w:val="003E35AE"/>
    <w:rsid w:val="003F08D5"/>
    <w:rsid w:val="003F6B38"/>
    <w:rsid w:val="004127D9"/>
    <w:rsid w:val="00460822"/>
    <w:rsid w:val="00465D74"/>
    <w:rsid w:val="004936C6"/>
    <w:rsid w:val="004B675B"/>
    <w:rsid w:val="004C2970"/>
    <w:rsid w:val="004F5735"/>
    <w:rsid w:val="00517443"/>
    <w:rsid w:val="0052222C"/>
    <w:rsid w:val="0056699A"/>
    <w:rsid w:val="00574DBB"/>
    <w:rsid w:val="00575502"/>
    <w:rsid w:val="00576A31"/>
    <w:rsid w:val="00582FCC"/>
    <w:rsid w:val="005857E4"/>
    <w:rsid w:val="005D1FCE"/>
    <w:rsid w:val="00614323"/>
    <w:rsid w:val="00627B0D"/>
    <w:rsid w:val="00650634"/>
    <w:rsid w:val="00683643"/>
    <w:rsid w:val="006A7A95"/>
    <w:rsid w:val="00715569"/>
    <w:rsid w:val="00720D74"/>
    <w:rsid w:val="00721E98"/>
    <w:rsid w:val="007824EC"/>
    <w:rsid w:val="007E5BD3"/>
    <w:rsid w:val="00803449"/>
    <w:rsid w:val="0080457B"/>
    <w:rsid w:val="008254D6"/>
    <w:rsid w:val="0085780F"/>
    <w:rsid w:val="0089759C"/>
    <w:rsid w:val="008B279C"/>
    <w:rsid w:val="008F50C4"/>
    <w:rsid w:val="00982C48"/>
    <w:rsid w:val="009900A6"/>
    <w:rsid w:val="009E3059"/>
    <w:rsid w:val="00A17E03"/>
    <w:rsid w:val="00A307B4"/>
    <w:rsid w:val="00A5379F"/>
    <w:rsid w:val="00A71247"/>
    <w:rsid w:val="00A96027"/>
    <w:rsid w:val="00AC7E36"/>
    <w:rsid w:val="00AC7F31"/>
    <w:rsid w:val="00AD3DD3"/>
    <w:rsid w:val="00B01269"/>
    <w:rsid w:val="00B352EB"/>
    <w:rsid w:val="00B60BD8"/>
    <w:rsid w:val="00B92940"/>
    <w:rsid w:val="00BB642B"/>
    <w:rsid w:val="00BE3613"/>
    <w:rsid w:val="00C01E54"/>
    <w:rsid w:val="00C10ED2"/>
    <w:rsid w:val="00C20F24"/>
    <w:rsid w:val="00C557DF"/>
    <w:rsid w:val="00CA758E"/>
    <w:rsid w:val="00CB2623"/>
    <w:rsid w:val="00CB56D2"/>
    <w:rsid w:val="00CC5FBB"/>
    <w:rsid w:val="00CE3C9B"/>
    <w:rsid w:val="00CF3CD7"/>
    <w:rsid w:val="00D07F7C"/>
    <w:rsid w:val="00D12B29"/>
    <w:rsid w:val="00D52166"/>
    <w:rsid w:val="00DB222A"/>
    <w:rsid w:val="00DD437F"/>
    <w:rsid w:val="00DE0236"/>
    <w:rsid w:val="00DF0385"/>
    <w:rsid w:val="00DF3016"/>
    <w:rsid w:val="00E037E8"/>
    <w:rsid w:val="00E04802"/>
    <w:rsid w:val="00E52C22"/>
    <w:rsid w:val="00E91E33"/>
    <w:rsid w:val="00E97E4D"/>
    <w:rsid w:val="00EB4A0C"/>
    <w:rsid w:val="00EB79AF"/>
    <w:rsid w:val="00ED02BC"/>
    <w:rsid w:val="00F6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33</cp:revision>
  <dcterms:created xsi:type="dcterms:W3CDTF">2018-10-07T19:21:00Z</dcterms:created>
  <dcterms:modified xsi:type="dcterms:W3CDTF">2019-01-10T10:47:00Z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