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8E" w:rsidRDefault="00CA758E">
      <w:pPr>
        <w:pStyle w:val="Tekstpodstawowy"/>
        <w:rPr>
          <w:rFonts w:ascii="Times New Roman"/>
        </w:rPr>
      </w:pPr>
    </w:p>
    <w:p w:rsidR="00CA758E" w:rsidRPr="004C2970" w:rsidRDefault="00AC7F31" w:rsidP="00EB79AF">
      <w:pPr>
        <w:pStyle w:val="Nagwek1"/>
        <w:tabs>
          <w:tab w:val="left" w:pos="5940"/>
        </w:tabs>
        <w:spacing w:before="196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0C5FAC">
        <w:rPr>
          <w:color w:val="FFFFFF" w:themeColor="background1"/>
          <w:shd w:val="clear" w:color="auto" w:fill="005293"/>
          <w:lang w:val="pl-PL"/>
        </w:rPr>
        <w:t>1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803449" w:rsidRPr="004C2970">
        <w:rPr>
          <w:color w:val="1F497D" w:themeColor="text2"/>
          <w:lang w:val="pl-PL"/>
        </w:rPr>
        <w:t>OPIS PRODUKTU</w:t>
      </w:r>
      <w:r w:rsidR="00EB79AF" w:rsidRPr="004C2970">
        <w:rPr>
          <w:color w:val="1F497D" w:themeColor="text2"/>
          <w:lang w:val="pl-PL"/>
        </w:rPr>
        <w:tab/>
      </w:r>
    </w:p>
    <w:p w:rsidR="00283BF7" w:rsidRDefault="00283BF7" w:rsidP="00B60BD8">
      <w:pPr>
        <w:pStyle w:val="Tekstpodstawowy"/>
        <w:ind w:left="720"/>
        <w:rPr>
          <w:lang w:val="pl-PL"/>
        </w:rPr>
      </w:pPr>
    </w:p>
    <w:p w:rsidR="00CA758E" w:rsidRDefault="003D73B8" w:rsidP="00B60BD8">
      <w:pPr>
        <w:pStyle w:val="Tekstpodstawowy"/>
        <w:ind w:left="720"/>
        <w:rPr>
          <w:lang w:val="pl-PL"/>
        </w:rPr>
      </w:pPr>
      <w:r>
        <w:rPr>
          <w:lang w:val="pl-PL"/>
        </w:rPr>
        <w:t xml:space="preserve">Innowacyjny  lakier poliuretanowy na bazie wody i wiązań </w:t>
      </w:r>
      <w:proofErr w:type="spellStart"/>
      <w:r>
        <w:rPr>
          <w:lang w:val="pl-PL"/>
        </w:rPr>
        <w:t>karbodiimidu</w:t>
      </w:r>
      <w:proofErr w:type="spellEnd"/>
      <w:r>
        <w:rPr>
          <w:lang w:val="pl-PL"/>
        </w:rPr>
        <w:t xml:space="preserve"> do długotrwałego zabezpieczania podłóg.</w:t>
      </w:r>
    </w:p>
    <w:p w:rsidR="003D73B8" w:rsidRDefault="003D73B8" w:rsidP="00B60BD8">
      <w:pPr>
        <w:pStyle w:val="Tekstpodstawowy"/>
        <w:ind w:left="720"/>
        <w:rPr>
          <w:lang w:val="pl-PL"/>
        </w:rPr>
      </w:pPr>
      <w:r>
        <w:rPr>
          <w:lang w:val="pl-PL"/>
        </w:rPr>
        <w:t>- niska emisyjność, ponieważ nie zawiera rozpuszczalników</w:t>
      </w:r>
      <w:r w:rsidR="003231FE">
        <w:rPr>
          <w:lang w:val="pl-PL"/>
        </w:rPr>
        <w:t>.</w:t>
      </w:r>
    </w:p>
    <w:p w:rsidR="003D73B8" w:rsidRDefault="003D73B8" w:rsidP="00B60BD8">
      <w:pPr>
        <w:pStyle w:val="Tekstpodstawowy"/>
        <w:ind w:left="720"/>
        <w:rPr>
          <w:lang w:val="pl-PL"/>
        </w:rPr>
      </w:pPr>
      <w:r>
        <w:rPr>
          <w:lang w:val="pl-PL"/>
        </w:rPr>
        <w:t>- brak konieczności etykietowania – nie zawiera izocyjanianów</w:t>
      </w:r>
      <w:r w:rsidR="003231FE">
        <w:rPr>
          <w:lang w:val="pl-PL"/>
        </w:rPr>
        <w:t>.</w:t>
      </w:r>
    </w:p>
    <w:p w:rsidR="003D73B8" w:rsidRDefault="003D73B8" w:rsidP="00B60BD8">
      <w:pPr>
        <w:pStyle w:val="Tekstpodstawowy"/>
        <w:ind w:left="720"/>
        <w:rPr>
          <w:lang w:val="pl-PL"/>
        </w:rPr>
      </w:pPr>
      <w:r>
        <w:rPr>
          <w:lang w:val="pl-PL"/>
        </w:rPr>
        <w:t>- tworzy powłokę odporną na ścieranie i działanie bezbarwnych środków chemicznych</w:t>
      </w:r>
      <w:r w:rsidR="003231FE">
        <w:rPr>
          <w:lang w:val="pl-PL"/>
        </w:rPr>
        <w:t>.</w:t>
      </w:r>
    </w:p>
    <w:p w:rsidR="003231FE" w:rsidRDefault="003231FE" w:rsidP="00B60BD8">
      <w:pPr>
        <w:pStyle w:val="Tekstpodstawowy"/>
        <w:ind w:left="720"/>
        <w:rPr>
          <w:lang w:val="pl-PL"/>
        </w:rPr>
      </w:pPr>
      <w:r>
        <w:rPr>
          <w:lang w:val="pl-PL"/>
        </w:rPr>
        <w:t xml:space="preserve">- </w:t>
      </w:r>
      <w:r w:rsidR="00764165">
        <w:rPr>
          <w:lang w:val="pl-PL"/>
        </w:rPr>
        <w:t>doskonała przyczepność</w:t>
      </w:r>
      <w:r>
        <w:rPr>
          <w:lang w:val="pl-PL"/>
        </w:rPr>
        <w:t>.</w:t>
      </w:r>
    </w:p>
    <w:p w:rsidR="003D73B8" w:rsidRDefault="003D73B8" w:rsidP="003D73B8">
      <w:pPr>
        <w:pStyle w:val="Tekstpodstawowy"/>
        <w:ind w:left="720"/>
        <w:rPr>
          <w:lang w:val="pl-PL"/>
        </w:rPr>
      </w:pPr>
      <w:r>
        <w:rPr>
          <w:lang w:val="pl-PL"/>
        </w:rPr>
        <w:t>- zmniejsza przyczepianie się brudu i ułatwia pielęgnację</w:t>
      </w:r>
      <w:r w:rsidR="003231FE">
        <w:rPr>
          <w:lang w:val="pl-PL"/>
        </w:rPr>
        <w:t>.</w:t>
      </w:r>
    </w:p>
    <w:p w:rsidR="00764165" w:rsidRDefault="00764165" w:rsidP="00764165">
      <w:pPr>
        <w:pStyle w:val="Tekstpodstawowy"/>
        <w:ind w:left="720"/>
        <w:rPr>
          <w:lang w:val="pl-PL"/>
        </w:rPr>
      </w:pPr>
      <w:r>
        <w:rPr>
          <w:lang w:val="pl-PL"/>
        </w:rPr>
        <w:t>- łatwy i bezpieczny w aplikacji.</w:t>
      </w:r>
    </w:p>
    <w:p w:rsidR="003231FE" w:rsidRDefault="003231FE" w:rsidP="003D73B8">
      <w:pPr>
        <w:pStyle w:val="Tekstpodstawowy"/>
        <w:ind w:left="720"/>
        <w:rPr>
          <w:lang w:val="pl-PL"/>
        </w:rPr>
      </w:pPr>
      <w:r>
        <w:rPr>
          <w:lang w:val="pl-PL"/>
        </w:rPr>
        <w:t>- wysokie stężenie komponentów.</w:t>
      </w:r>
    </w:p>
    <w:p w:rsidR="003D73B8" w:rsidRDefault="00764165" w:rsidP="003D73B8">
      <w:pPr>
        <w:pStyle w:val="Tekstpodstawowy"/>
        <w:ind w:left="720"/>
        <w:rPr>
          <w:lang w:val="pl-PL"/>
        </w:rPr>
      </w:pPr>
      <w:r>
        <w:rPr>
          <w:lang w:val="pl-PL"/>
        </w:rPr>
        <w:t xml:space="preserve">- </w:t>
      </w:r>
      <w:r w:rsidR="003D73B8">
        <w:rPr>
          <w:lang w:val="pl-PL"/>
        </w:rPr>
        <w:t>nie żółknie</w:t>
      </w:r>
      <w:r>
        <w:rPr>
          <w:lang w:val="pl-PL"/>
        </w:rPr>
        <w:t>.</w:t>
      </w:r>
    </w:p>
    <w:p w:rsidR="003D73B8" w:rsidRDefault="003D73B8" w:rsidP="003D73B8">
      <w:pPr>
        <w:pStyle w:val="Tekstpodstawowy"/>
        <w:ind w:left="720"/>
        <w:rPr>
          <w:lang w:val="pl-PL"/>
        </w:rPr>
      </w:pPr>
      <w:r>
        <w:rPr>
          <w:lang w:val="pl-PL"/>
        </w:rPr>
        <w:t>- klasa antypoślizgowości R9</w:t>
      </w:r>
      <w:r w:rsidR="003231FE">
        <w:rPr>
          <w:lang w:val="pl-PL"/>
        </w:rPr>
        <w:t>.</w:t>
      </w:r>
    </w:p>
    <w:p w:rsidR="00B0505F" w:rsidRDefault="00B0505F" w:rsidP="00B0505F">
      <w:pPr>
        <w:pStyle w:val="Tekstpodstawowy"/>
        <w:rPr>
          <w:lang w:val="pl-PL"/>
        </w:rPr>
      </w:pPr>
      <w:r>
        <w:rPr>
          <w:lang w:val="pl-PL"/>
        </w:rPr>
        <w:tab/>
        <w:t>-stopnie połysku</w:t>
      </w:r>
      <w:r w:rsidR="003231FE">
        <w:rPr>
          <w:lang w:val="pl-PL"/>
        </w:rPr>
        <w:t xml:space="preserve"> (60°)</w:t>
      </w:r>
      <w:r>
        <w:rPr>
          <w:lang w:val="pl-PL"/>
        </w:rPr>
        <w:t xml:space="preserve"> : satyna (15-20), mat (7-10)*</w:t>
      </w:r>
      <w:r w:rsidR="003231FE">
        <w:rPr>
          <w:lang w:val="pl-PL"/>
        </w:rPr>
        <w:t>.</w:t>
      </w:r>
    </w:p>
    <w:p w:rsidR="003D73B8" w:rsidRPr="004C2970" w:rsidRDefault="003D73B8" w:rsidP="003D73B8">
      <w:pPr>
        <w:pStyle w:val="Tekstpodstawowy"/>
        <w:ind w:left="720"/>
        <w:rPr>
          <w:lang w:val="pl-PL"/>
        </w:rPr>
      </w:pPr>
    </w:p>
    <w:p w:rsidR="00CA758E" w:rsidRPr="004C2970" w:rsidRDefault="00CA758E">
      <w:pPr>
        <w:pStyle w:val="Tekstpodstawowy"/>
        <w:spacing w:before="7"/>
        <w:rPr>
          <w:sz w:val="18"/>
          <w:lang w:val="pl-PL"/>
        </w:rPr>
      </w:pPr>
    </w:p>
    <w:p w:rsidR="00CA758E" w:rsidRPr="004C2970" w:rsidRDefault="00D07F7C">
      <w:pPr>
        <w:pStyle w:val="Nagwek1"/>
        <w:rPr>
          <w:color w:val="1F497D" w:themeColor="text2"/>
          <w:lang w:val="pl-PL"/>
        </w:rPr>
      </w:pPr>
      <w:r w:rsidRPr="004C2970">
        <w:rPr>
          <w:color w:val="FFFFFF" w:themeColor="background1"/>
          <w:shd w:val="clear" w:color="auto" w:fill="005293"/>
          <w:lang w:val="pl-PL"/>
        </w:rPr>
        <w:t xml:space="preserve"> 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</w:t>
      </w:r>
      <w:r w:rsidRPr="004C2970">
        <w:rPr>
          <w:color w:val="FFFFFF" w:themeColor="background1"/>
          <w:shd w:val="clear" w:color="auto" w:fill="005293"/>
          <w:lang w:val="pl-PL"/>
        </w:rPr>
        <w:t>2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 </w:t>
      </w:r>
      <w:r w:rsidR="00E04802" w:rsidRPr="004C2970">
        <w:rPr>
          <w:color w:val="1F497D" w:themeColor="text2"/>
          <w:lang w:val="pl-PL"/>
        </w:rPr>
        <w:t>PRZEZNACZENIE</w:t>
      </w:r>
    </w:p>
    <w:p w:rsidR="00B0505F" w:rsidRDefault="00B0505F" w:rsidP="0030642D">
      <w:pPr>
        <w:pStyle w:val="Tekstpodstawowy"/>
        <w:spacing w:before="115"/>
        <w:ind w:left="736" w:right="246"/>
        <w:jc w:val="both"/>
        <w:rPr>
          <w:lang w:val="pl-PL"/>
        </w:rPr>
      </w:pPr>
      <w:bookmarkStart w:id="0" w:name="_GoBack"/>
      <w:bookmarkEnd w:id="0"/>
      <w:r>
        <w:rPr>
          <w:lang w:val="pl-PL"/>
        </w:rPr>
        <w:t>Podłogi z PVC, gumy, linoleum o gładkich lub lekko strukturalnych powierzchniach. Nadaje się również do podłóg poliuretanowych oraz epoksydowych.</w:t>
      </w:r>
    </w:p>
    <w:p w:rsidR="00B63576" w:rsidRDefault="00FB60C2" w:rsidP="0030642D">
      <w:pPr>
        <w:pStyle w:val="Tekstpodstawowy"/>
        <w:spacing w:before="115"/>
        <w:ind w:left="736" w:right="246"/>
        <w:jc w:val="both"/>
        <w:rPr>
          <w:lang w:val="pl-PL"/>
        </w:rPr>
      </w:pPr>
      <w:r>
        <w:rPr>
          <w:lang w:val="pl-PL"/>
        </w:rPr>
        <w:t>W przypadku</w:t>
      </w:r>
      <w:r w:rsidR="00B63576">
        <w:rPr>
          <w:lang w:val="pl-PL"/>
        </w:rPr>
        <w:t xml:space="preserve"> podłóg o głębokiej </w:t>
      </w:r>
      <w:r>
        <w:rPr>
          <w:lang w:val="pl-PL"/>
        </w:rPr>
        <w:t>strukturze przed użyciem należy wykonać próbę *** .</w:t>
      </w:r>
    </w:p>
    <w:p w:rsidR="003902F3" w:rsidRPr="004C2970" w:rsidRDefault="003902F3" w:rsidP="0030642D">
      <w:pPr>
        <w:pStyle w:val="Tekstpodstawowy"/>
        <w:spacing w:before="115"/>
        <w:ind w:left="736" w:right="246"/>
        <w:jc w:val="both"/>
        <w:rPr>
          <w:lang w:val="pl-PL"/>
        </w:rPr>
      </w:pPr>
      <w:r>
        <w:rPr>
          <w:lang w:val="pl-PL"/>
        </w:rPr>
        <w:t>Prosimy zwrócić uwagę na nasze zalecenia techniczne dot. podłóg i budynków na stronie www.dr-schutz.com.</w:t>
      </w:r>
    </w:p>
    <w:p w:rsidR="00CA758E" w:rsidRPr="004C2970" w:rsidRDefault="00AC7F31">
      <w:pPr>
        <w:pStyle w:val="Nagwek1"/>
        <w:spacing w:before="162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4C2970">
        <w:rPr>
          <w:color w:val="FFFFFF" w:themeColor="background1"/>
          <w:shd w:val="clear" w:color="auto" w:fill="005293"/>
          <w:lang w:val="pl-PL"/>
        </w:rPr>
        <w:t>3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30642D" w:rsidRPr="004C2970">
        <w:rPr>
          <w:color w:val="1F497D" w:themeColor="text2"/>
          <w:lang w:val="pl-PL"/>
        </w:rPr>
        <w:t>SPOSÓB UŻYCIA</w:t>
      </w:r>
    </w:p>
    <w:p w:rsidR="00E04802" w:rsidRDefault="00E04802" w:rsidP="00E04802">
      <w:pPr>
        <w:ind w:left="720"/>
        <w:jc w:val="both"/>
        <w:rPr>
          <w:lang w:val="pl-PL"/>
        </w:rPr>
      </w:pPr>
    </w:p>
    <w:p w:rsidR="00B01269" w:rsidRDefault="00B0505F" w:rsidP="00B01269">
      <w:pPr>
        <w:ind w:left="720"/>
        <w:jc w:val="both"/>
        <w:rPr>
          <w:lang w:val="pl-PL"/>
        </w:rPr>
      </w:pPr>
      <w:r>
        <w:rPr>
          <w:lang w:val="pl-PL"/>
        </w:rPr>
        <w:t xml:space="preserve">Wstrząsnąć pojemnikiem z Dr. </w:t>
      </w:r>
      <w:proofErr w:type="spellStart"/>
      <w:r>
        <w:rPr>
          <w:lang w:val="pl-PL"/>
        </w:rPr>
        <w:t>Schutz</w:t>
      </w:r>
      <w:proofErr w:type="spellEnd"/>
      <w:r>
        <w:rPr>
          <w:lang w:val="pl-PL"/>
        </w:rPr>
        <w:t xml:space="preserve"> PU NEO przed dodaniem utwardzacza. Dodać utwardzacz NEO do lakieru w proporcji 10:1,a następnie dokładnie i równomiernie wymieszać. Uzyskany roztwór należy pozostawić na 10 min, a następnie powtórzyć mieszanie. Nie należy przygotowywać więcej roztworu, niż można zużyć w 12 godzin</w:t>
      </w:r>
      <w:r w:rsidRPr="00B0505F">
        <w:rPr>
          <w:lang w:val="pl-PL"/>
        </w:rPr>
        <w:t>(w temperaturze 20 ° C)</w:t>
      </w:r>
      <w:r w:rsidR="0031262A">
        <w:rPr>
          <w:lang w:val="pl-PL"/>
        </w:rPr>
        <w:t>. Na wcześniej przygotowaną podłogę</w:t>
      </w:r>
      <w:r w:rsidR="0031262A">
        <w:rPr>
          <w:lang w:val="pl-PL"/>
        </w:rPr>
        <w:tab/>
        <w:t xml:space="preserve">zaaplikować lakier przy użyciu wałka Dr. </w:t>
      </w:r>
      <w:proofErr w:type="spellStart"/>
      <w:r w:rsidR="0031262A">
        <w:rPr>
          <w:lang w:val="pl-PL"/>
        </w:rPr>
        <w:t>Schutz</w:t>
      </w:r>
      <w:proofErr w:type="spellEnd"/>
      <w:r w:rsidR="0031262A">
        <w:rPr>
          <w:lang w:val="pl-PL"/>
        </w:rPr>
        <w:t xml:space="preserve"> </w:t>
      </w:r>
      <w:proofErr w:type="spellStart"/>
      <w:r w:rsidR="0031262A">
        <w:rPr>
          <w:lang w:val="pl-PL"/>
        </w:rPr>
        <w:t>Aquatop</w:t>
      </w:r>
      <w:proofErr w:type="spellEnd"/>
      <w:r w:rsidR="0031262A">
        <w:rPr>
          <w:lang w:val="pl-PL"/>
        </w:rPr>
        <w:t xml:space="preserve"> w temperaturze co najmniej 15</w:t>
      </w:r>
      <w:r>
        <w:rPr>
          <w:lang w:val="pl-PL"/>
        </w:rPr>
        <w:t xml:space="preserve"> </w:t>
      </w:r>
      <w:r w:rsidR="0031262A" w:rsidRPr="00B0505F">
        <w:rPr>
          <w:lang w:val="pl-PL"/>
        </w:rPr>
        <w:t>° C</w:t>
      </w:r>
      <w:r w:rsidR="0031262A">
        <w:rPr>
          <w:lang w:val="pl-PL"/>
        </w:rPr>
        <w:t xml:space="preserve"> (p</w:t>
      </w:r>
      <w:r w:rsidR="0031262A" w:rsidRPr="004C2970">
        <w:rPr>
          <w:lang w:val="pl-PL"/>
        </w:rPr>
        <w:t>rosimy</w:t>
      </w:r>
      <w:r w:rsidR="0031262A">
        <w:rPr>
          <w:lang w:val="pl-PL"/>
        </w:rPr>
        <w:t xml:space="preserve"> </w:t>
      </w:r>
      <w:r w:rsidR="0031262A" w:rsidRPr="004C2970">
        <w:rPr>
          <w:lang w:val="pl-PL"/>
        </w:rPr>
        <w:t>stosować</w:t>
      </w:r>
      <w:r w:rsidR="0031262A">
        <w:rPr>
          <w:lang w:val="pl-PL"/>
        </w:rPr>
        <w:t xml:space="preserve"> </w:t>
      </w:r>
      <w:r w:rsidR="0031262A" w:rsidRPr="004C2970">
        <w:rPr>
          <w:lang w:val="pl-PL"/>
        </w:rPr>
        <w:t>się do naszych</w:t>
      </w:r>
      <w:r w:rsidR="0031262A">
        <w:rPr>
          <w:lang w:val="pl-PL"/>
        </w:rPr>
        <w:t xml:space="preserve"> zaleceń technicznych zawartych w  „Przygotowaniu Podłoży”)</w:t>
      </w:r>
    </w:p>
    <w:p w:rsidR="0031262A" w:rsidRDefault="0031262A" w:rsidP="00B01269">
      <w:pPr>
        <w:ind w:left="720"/>
        <w:jc w:val="both"/>
        <w:rPr>
          <w:lang w:val="pl-PL"/>
        </w:rPr>
      </w:pPr>
    </w:p>
    <w:p w:rsidR="0031262A" w:rsidRDefault="0031262A" w:rsidP="00B01269">
      <w:pPr>
        <w:ind w:left="720"/>
        <w:jc w:val="both"/>
        <w:rPr>
          <w:lang w:val="pl-PL"/>
        </w:rPr>
      </w:pPr>
      <w:r w:rsidRPr="0031262A">
        <w:rPr>
          <w:b/>
          <w:u w:val="single"/>
          <w:lang w:val="pl-PL"/>
        </w:rPr>
        <w:t>Uwaga</w:t>
      </w:r>
      <w:r>
        <w:rPr>
          <w:lang w:val="pl-PL"/>
        </w:rPr>
        <w:t>:</w:t>
      </w:r>
    </w:p>
    <w:p w:rsidR="0031262A" w:rsidRDefault="0031262A" w:rsidP="00B01269">
      <w:pPr>
        <w:ind w:left="720"/>
        <w:jc w:val="both"/>
        <w:rPr>
          <w:lang w:val="pl-PL"/>
        </w:rPr>
      </w:pPr>
      <w:r>
        <w:rPr>
          <w:lang w:val="pl-PL"/>
        </w:rPr>
        <w:t>- przez aplikacją lakieru podłoga musi być czysta, wolna od tłuszczów, olejów, wosków i pyłu</w:t>
      </w:r>
      <w:r w:rsidR="00FB60C2">
        <w:rPr>
          <w:lang w:val="pl-PL"/>
        </w:rPr>
        <w:t xml:space="preserve"> ** </w:t>
      </w:r>
      <w:r>
        <w:rPr>
          <w:lang w:val="pl-PL"/>
        </w:rPr>
        <w:t>.</w:t>
      </w:r>
    </w:p>
    <w:p w:rsidR="0031262A" w:rsidRDefault="0031262A" w:rsidP="00B01269">
      <w:pPr>
        <w:ind w:left="720"/>
        <w:jc w:val="both"/>
        <w:rPr>
          <w:lang w:val="pl-PL"/>
        </w:rPr>
      </w:pPr>
      <w:r>
        <w:rPr>
          <w:lang w:val="pl-PL"/>
        </w:rPr>
        <w:t xml:space="preserve">- temperatura lakieru oraz podłoża musi wynosić co najmniej 15 </w:t>
      </w:r>
      <w:r w:rsidRPr="00B0505F">
        <w:rPr>
          <w:lang w:val="pl-PL"/>
        </w:rPr>
        <w:t>° C</w:t>
      </w:r>
      <w:r>
        <w:rPr>
          <w:lang w:val="pl-PL"/>
        </w:rPr>
        <w:t xml:space="preserve"> podczas aplikacji oraz schnięcia.</w:t>
      </w:r>
    </w:p>
    <w:p w:rsidR="0031262A" w:rsidRDefault="0031262A" w:rsidP="00B01269">
      <w:pPr>
        <w:ind w:left="720"/>
        <w:jc w:val="both"/>
        <w:rPr>
          <w:lang w:val="pl-PL"/>
        </w:rPr>
      </w:pPr>
      <w:r>
        <w:rPr>
          <w:lang w:val="pl-PL"/>
        </w:rPr>
        <w:t>- należy przestrzegać zasad technicznych.</w:t>
      </w:r>
    </w:p>
    <w:p w:rsidR="00B01269" w:rsidRDefault="00B01269" w:rsidP="00B01269">
      <w:pPr>
        <w:ind w:left="720"/>
        <w:jc w:val="both"/>
        <w:rPr>
          <w:lang w:val="pl-PL"/>
        </w:rPr>
      </w:pPr>
    </w:p>
    <w:p w:rsidR="00B01269" w:rsidRPr="004C2970" w:rsidRDefault="00B01269" w:rsidP="00B01269">
      <w:pPr>
        <w:pStyle w:val="Nagwek1"/>
        <w:spacing w:before="182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4  </w:t>
      </w:r>
      <w:r w:rsidRPr="004C2970">
        <w:rPr>
          <w:color w:val="1F497D" w:themeColor="text2"/>
          <w:lang w:val="pl-PL"/>
        </w:rPr>
        <w:t>ZUŻYCIE</w:t>
      </w:r>
    </w:p>
    <w:p w:rsidR="00B01269" w:rsidRDefault="00B01269" w:rsidP="00B01269">
      <w:pPr>
        <w:pStyle w:val="Tekstpodstawowy"/>
        <w:ind w:left="736"/>
        <w:rPr>
          <w:lang w:val="pl-PL"/>
        </w:rPr>
      </w:pPr>
    </w:p>
    <w:p w:rsidR="00683643" w:rsidRDefault="00C94015" w:rsidP="00B01269">
      <w:pPr>
        <w:pStyle w:val="Tekstpodstawowy"/>
        <w:ind w:left="736"/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systemie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dwupowłokowym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jedną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powłokę</w:t>
      </w:r>
      <w:proofErr w:type="spellEnd"/>
      <w:r>
        <w:rPr>
          <w:sz w:val="22"/>
        </w:rPr>
        <w:t xml:space="preserve"> ok. 50ml/m² (20 m²/l)</w:t>
      </w:r>
      <w:r w:rsidR="00CB56D2">
        <w:rPr>
          <w:sz w:val="22"/>
        </w:rPr>
        <w:t>.</w:t>
      </w:r>
    </w:p>
    <w:p w:rsidR="00C94015" w:rsidRDefault="00C94015" w:rsidP="00B01269">
      <w:pPr>
        <w:pStyle w:val="Tekstpodstawowy"/>
        <w:ind w:left="736"/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systemie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jednopowłokowym</w:t>
      </w:r>
      <w:proofErr w:type="spellEnd"/>
      <w:r>
        <w:rPr>
          <w:sz w:val="22"/>
        </w:rPr>
        <w:t xml:space="preserve">  100ml/</w:t>
      </w:r>
      <w:r w:rsidRPr="00C94015">
        <w:rPr>
          <w:sz w:val="22"/>
        </w:rPr>
        <w:t xml:space="preserve"> </w:t>
      </w:r>
      <w:r>
        <w:rPr>
          <w:sz w:val="22"/>
        </w:rPr>
        <w:t>m² (10 m²/l).</w:t>
      </w:r>
    </w:p>
    <w:p w:rsidR="00654641" w:rsidRDefault="00654641" w:rsidP="00B01269">
      <w:pPr>
        <w:pStyle w:val="Tekstpodstawowy"/>
        <w:ind w:left="736"/>
        <w:rPr>
          <w:sz w:val="22"/>
        </w:rPr>
      </w:pPr>
      <w:r>
        <w:rPr>
          <w:sz w:val="22"/>
        </w:rPr>
        <w:t xml:space="preserve">Na </w:t>
      </w:r>
      <w:proofErr w:type="spellStart"/>
      <w:r>
        <w:rPr>
          <w:sz w:val="22"/>
        </w:rPr>
        <w:t>zagruntowanych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powierzchniach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drewnianych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korkowych</w:t>
      </w:r>
      <w:proofErr w:type="spellEnd"/>
      <w:r>
        <w:rPr>
          <w:sz w:val="22"/>
        </w:rPr>
        <w:t xml:space="preserve"> w </w:t>
      </w:r>
      <w:proofErr w:type="spellStart"/>
      <w:r>
        <w:rPr>
          <w:sz w:val="22"/>
        </w:rPr>
        <w:t>systemie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dwupowłokowym</w:t>
      </w:r>
      <w:proofErr w:type="spellEnd"/>
      <w:r>
        <w:rPr>
          <w:sz w:val="22"/>
        </w:rPr>
        <w:t xml:space="preserve"> ok 80-100ml/m² (10-12</w:t>
      </w:r>
      <w:r w:rsidRPr="00654641">
        <w:rPr>
          <w:sz w:val="22"/>
        </w:rPr>
        <w:t xml:space="preserve"> </w:t>
      </w:r>
      <w:r>
        <w:rPr>
          <w:sz w:val="22"/>
        </w:rPr>
        <w:t xml:space="preserve">m² /l)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powłokę</w:t>
      </w:r>
      <w:proofErr w:type="spellEnd"/>
      <w:r>
        <w:rPr>
          <w:sz w:val="22"/>
        </w:rPr>
        <w:t>.</w:t>
      </w:r>
    </w:p>
    <w:p w:rsidR="00654641" w:rsidRDefault="00654641" w:rsidP="00B01269">
      <w:pPr>
        <w:pStyle w:val="Tekstpodstawowy"/>
        <w:ind w:left="736"/>
        <w:rPr>
          <w:sz w:val="22"/>
        </w:rPr>
      </w:pPr>
    </w:p>
    <w:p w:rsidR="00654641" w:rsidRPr="00CB56D2" w:rsidRDefault="00654641" w:rsidP="00B01269">
      <w:pPr>
        <w:pStyle w:val="Tekstpodstawowy"/>
        <w:ind w:left="736"/>
        <w:rPr>
          <w:sz w:val="22"/>
          <w:lang w:val="pl-PL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przypadku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bardzo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chłonnych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podłoży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zużycie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może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być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większe</w:t>
      </w:r>
      <w:proofErr w:type="spellEnd"/>
      <w:r>
        <w:rPr>
          <w:sz w:val="22"/>
        </w:rPr>
        <w:t xml:space="preserve">, w </w:t>
      </w:r>
      <w:proofErr w:type="spellStart"/>
      <w:r>
        <w:rPr>
          <w:sz w:val="22"/>
        </w:rPr>
        <w:t>zależności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chłonności</w:t>
      </w:r>
      <w:proofErr w:type="spellEnd"/>
      <w:r>
        <w:rPr>
          <w:sz w:val="22"/>
        </w:rPr>
        <w:t>.</w:t>
      </w:r>
    </w:p>
    <w:p w:rsidR="00B01269" w:rsidRDefault="00B01269" w:rsidP="00B01269">
      <w:pPr>
        <w:pStyle w:val="Tekstpodstawowy"/>
        <w:spacing w:before="3"/>
        <w:rPr>
          <w:sz w:val="25"/>
          <w:lang w:val="pl-PL"/>
        </w:rPr>
      </w:pPr>
    </w:p>
    <w:p w:rsidR="00654641" w:rsidRDefault="00654641" w:rsidP="00CB56D2">
      <w:pPr>
        <w:pStyle w:val="Tekstpodstawowy"/>
        <w:spacing w:before="3"/>
        <w:ind w:firstLine="102"/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</w:pPr>
    </w:p>
    <w:p w:rsidR="00654641" w:rsidRDefault="00654641" w:rsidP="00CB56D2">
      <w:pPr>
        <w:pStyle w:val="Tekstpodstawowy"/>
        <w:spacing w:before="3"/>
        <w:ind w:firstLine="102"/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</w:pPr>
    </w:p>
    <w:p w:rsidR="00CB56D2" w:rsidRDefault="00CB56D2" w:rsidP="00CB56D2">
      <w:pPr>
        <w:pStyle w:val="Tekstpodstawowy"/>
        <w:spacing w:before="3"/>
        <w:ind w:firstLine="102"/>
        <w:rPr>
          <w:b/>
          <w:color w:val="1F497D" w:themeColor="text2"/>
          <w:sz w:val="24"/>
          <w:lang w:val="pl-PL"/>
        </w:rPr>
      </w:pPr>
      <w:r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5  </w:t>
      </w:r>
      <w:r>
        <w:rPr>
          <w:b/>
          <w:color w:val="1F497D" w:themeColor="text2"/>
          <w:sz w:val="24"/>
          <w:lang w:val="pl-PL"/>
        </w:rPr>
        <w:t>CZAS SCHNIĘCIA</w:t>
      </w:r>
    </w:p>
    <w:p w:rsidR="00CB56D2" w:rsidRDefault="00CB56D2" w:rsidP="00CB56D2">
      <w:pPr>
        <w:pStyle w:val="Tekstpodstawowy"/>
        <w:spacing w:before="3"/>
        <w:ind w:firstLine="102"/>
        <w:rPr>
          <w:b/>
          <w:color w:val="1F497D" w:themeColor="text2"/>
          <w:sz w:val="24"/>
          <w:lang w:val="pl-PL"/>
        </w:rPr>
      </w:pPr>
    </w:p>
    <w:p w:rsidR="00CB56D2" w:rsidRDefault="00CB56D2" w:rsidP="00B352EB">
      <w:pPr>
        <w:pStyle w:val="Tekstpodstawowy"/>
        <w:spacing w:before="3"/>
        <w:ind w:left="720" w:firstLine="2"/>
        <w:jc w:val="both"/>
        <w:rPr>
          <w:sz w:val="22"/>
          <w:lang w:val="pl-PL"/>
        </w:rPr>
      </w:pPr>
      <w:r w:rsidRPr="00CB56D2">
        <w:rPr>
          <w:sz w:val="22"/>
          <w:lang w:val="pl-PL"/>
        </w:rPr>
        <w:t xml:space="preserve">Można chodzić </w:t>
      </w:r>
      <w:r w:rsidR="00654641">
        <w:rPr>
          <w:sz w:val="22"/>
          <w:lang w:val="pl-PL"/>
        </w:rPr>
        <w:t>ostrożnie lub nakładać drugą warstwę po ok. 2 godzinach</w:t>
      </w:r>
      <w:r w:rsidRPr="00CB56D2">
        <w:rPr>
          <w:sz w:val="22"/>
          <w:lang w:val="pl-PL"/>
        </w:rPr>
        <w:t>, jednak nie d</w:t>
      </w:r>
      <w:r w:rsidR="00654641">
        <w:rPr>
          <w:sz w:val="22"/>
          <w:lang w:val="pl-PL"/>
        </w:rPr>
        <w:t>łużej niż 12 godzin</w:t>
      </w:r>
      <w:r w:rsidRPr="00CB56D2">
        <w:rPr>
          <w:sz w:val="22"/>
          <w:lang w:val="pl-PL"/>
        </w:rPr>
        <w:t>.</w:t>
      </w:r>
      <w:r w:rsidR="00654641">
        <w:rPr>
          <w:sz w:val="22"/>
          <w:lang w:val="pl-PL"/>
        </w:rPr>
        <w:t xml:space="preserve"> Jeśli </w:t>
      </w:r>
      <w:r w:rsidR="00A73A51">
        <w:rPr>
          <w:sz w:val="22"/>
          <w:lang w:val="pl-PL"/>
        </w:rPr>
        <w:t>druga powłoka jest aplikowana po czasie większym niż 12 godzin, należy pierwszą powłokę delikatnie przeszlifować.</w:t>
      </w:r>
      <w:r w:rsidRPr="00CB56D2">
        <w:rPr>
          <w:sz w:val="22"/>
          <w:lang w:val="pl-PL"/>
        </w:rPr>
        <w:t xml:space="preserve"> </w:t>
      </w:r>
      <w:r w:rsidR="00654641">
        <w:rPr>
          <w:sz w:val="22"/>
          <w:lang w:val="pl-PL"/>
        </w:rPr>
        <w:t>Po nałożeniu drugiej warstwy lakier musi schnąć co najmniej 12 godzin. Po 24 godzinach lakier osiąga ok. 80% docelowej wytrzymałości.</w:t>
      </w:r>
      <w:r w:rsidR="00A73A51">
        <w:rPr>
          <w:sz w:val="22"/>
          <w:lang w:val="pl-PL"/>
        </w:rPr>
        <w:t xml:space="preserve"> Po 7 dniach produkt jest w pełni utwardzony i odporny na chemikalia. *</w:t>
      </w:r>
      <w:r w:rsidR="00654641">
        <w:rPr>
          <w:sz w:val="22"/>
          <w:lang w:val="pl-PL"/>
        </w:rPr>
        <w:t xml:space="preserve"> </w:t>
      </w:r>
    </w:p>
    <w:p w:rsidR="00283BF7" w:rsidRDefault="00283BF7" w:rsidP="00B352EB">
      <w:pPr>
        <w:pStyle w:val="Tekstpodstawowy"/>
        <w:spacing w:before="3"/>
        <w:ind w:left="720" w:firstLine="2"/>
        <w:jc w:val="both"/>
        <w:rPr>
          <w:sz w:val="22"/>
          <w:lang w:val="pl-PL"/>
        </w:rPr>
      </w:pPr>
    </w:p>
    <w:p w:rsidR="00283BF7" w:rsidRDefault="00283BF7" w:rsidP="00B352EB">
      <w:pPr>
        <w:pStyle w:val="Tekstpodstawowy"/>
        <w:spacing w:before="3"/>
        <w:ind w:left="720" w:firstLine="2"/>
        <w:jc w:val="both"/>
        <w:rPr>
          <w:sz w:val="22"/>
          <w:lang w:val="pl-PL"/>
        </w:rPr>
      </w:pPr>
      <w:r w:rsidRPr="00283BF7">
        <w:rPr>
          <w:sz w:val="22"/>
          <w:lang w:val="pl-PL"/>
        </w:rPr>
        <w:t>Niskie temperatury, wysoka wilgotność i słaba wentylacja mogą wydłużyć czas schnięcia.</w:t>
      </w:r>
      <w:r w:rsidR="00A73A51">
        <w:rPr>
          <w:sz w:val="22"/>
          <w:lang w:val="pl-PL"/>
        </w:rPr>
        <w:t xml:space="preserve"> Należy powstrzymać się przed układania dywanów w pierwszych 10-14 dniach. Meble można ostrożnie umieścić. W pierwszych trzech dniach nie można myć podłogi. Wszystkie ruchome meble, krzesła, stoły powinny być zabezpieczone podkładkami, zabezpieczając w ten sposób podłogę przez zarysowaniami. Zalecamy podkładki </w:t>
      </w:r>
      <w:proofErr w:type="spellStart"/>
      <w:r w:rsidR="00A73A51">
        <w:rPr>
          <w:sz w:val="22"/>
          <w:lang w:val="pl-PL"/>
        </w:rPr>
        <w:t>Scratchnomore</w:t>
      </w:r>
      <w:proofErr w:type="spellEnd"/>
      <w:r w:rsidR="00A73A51">
        <w:rPr>
          <w:sz w:val="22"/>
          <w:lang w:val="pl-PL"/>
        </w:rPr>
        <w:t>.</w:t>
      </w:r>
    </w:p>
    <w:p w:rsidR="00A73A51" w:rsidRDefault="00A73A51" w:rsidP="00A73A51">
      <w:pPr>
        <w:pStyle w:val="Tekstpodstawowy"/>
        <w:spacing w:before="3"/>
        <w:jc w:val="both"/>
        <w:rPr>
          <w:sz w:val="22"/>
          <w:lang w:val="pl-PL"/>
        </w:rPr>
      </w:pPr>
    </w:p>
    <w:p w:rsidR="00A73A51" w:rsidRDefault="00A73A51" w:rsidP="00A73A51">
      <w:pPr>
        <w:pStyle w:val="Tekstpodstawowy"/>
        <w:spacing w:before="3"/>
        <w:jc w:val="both"/>
        <w:rPr>
          <w:sz w:val="22"/>
          <w:lang w:val="pl-PL"/>
        </w:rPr>
      </w:pPr>
    </w:p>
    <w:p w:rsidR="00A73A51" w:rsidRDefault="00A73A51" w:rsidP="00A73A51">
      <w:pPr>
        <w:pStyle w:val="Tekstpodstawowy"/>
        <w:spacing w:before="3" w:line="360" w:lineRule="auto"/>
        <w:ind w:firstLine="102"/>
        <w:rPr>
          <w:b/>
          <w:color w:val="1F497D" w:themeColor="text2"/>
          <w:sz w:val="24"/>
          <w:lang w:val="pl-PL"/>
        </w:rPr>
      </w:pPr>
      <w:r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6</w:t>
      </w:r>
      <w:r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>
        <w:rPr>
          <w:b/>
          <w:color w:val="1F497D" w:themeColor="text2"/>
          <w:sz w:val="24"/>
          <w:lang w:val="pl-PL"/>
        </w:rPr>
        <w:t>KONSERWACJA</w:t>
      </w:r>
    </w:p>
    <w:p w:rsidR="00A73A51" w:rsidRDefault="00A73A51" w:rsidP="00A73A51">
      <w:pPr>
        <w:pStyle w:val="Tekstpodstawowy"/>
        <w:spacing w:before="3"/>
        <w:jc w:val="both"/>
        <w:rPr>
          <w:sz w:val="22"/>
          <w:lang w:val="pl-PL"/>
        </w:rPr>
      </w:pPr>
      <w:r>
        <w:rPr>
          <w:sz w:val="22"/>
          <w:lang w:val="pl-PL"/>
        </w:rPr>
        <w:tab/>
        <w:t xml:space="preserve">Po całkowitym utwardzeniu lakieru podłogę należy myć produktem Dr. </w:t>
      </w:r>
      <w:proofErr w:type="spellStart"/>
      <w:r>
        <w:rPr>
          <w:sz w:val="22"/>
          <w:lang w:val="pl-PL"/>
        </w:rPr>
        <w:t>Schutz</w:t>
      </w:r>
      <w:proofErr w:type="spellEnd"/>
      <w:r>
        <w:rPr>
          <w:sz w:val="22"/>
          <w:lang w:val="pl-PL"/>
        </w:rPr>
        <w:t xml:space="preserve"> PU </w:t>
      </w:r>
      <w:proofErr w:type="spellStart"/>
      <w:r>
        <w:rPr>
          <w:sz w:val="22"/>
          <w:lang w:val="pl-PL"/>
        </w:rPr>
        <w:t>Cleaner</w:t>
      </w:r>
      <w:proofErr w:type="spellEnd"/>
      <w:r>
        <w:rPr>
          <w:sz w:val="22"/>
          <w:lang w:val="pl-PL"/>
        </w:rPr>
        <w:t xml:space="preserve"> / </w:t>
      </w:r>
      <w:proofErr w:type="spellStart"/>
      <w:r>
        <w:rPr>
          <w:sz w:val="22"/>
          <w:lang w:val="pl-PL"/>
        </w:rPr>
        <w:t>Schutz</w:t>
      </w:r>
      <w:proofErr w:type="spellEnd"/>
      <w:r>
        <w:rPr>
          <w:sz w:val="22"/>
          <w:lang w:val="pl-PL"/>
        </w:rPr>
        <w:t xml:space="preserve"> </w:t>
      </w:r>
      <w:proofErr w:type="spellStart"/>
      <w:r>
        <w:rPr>
          <w:sz w:val="22"/>
          <w:lang w:val="pl-PL"/>
        </w:rPr>
        <w:t>Cleaner</w:t>
      </w:r>
      <w:proofErr w:type="spellEnd"/>
      <w:r>
        <w:rPr>
          <w:sz w:val="22"/>
          <w:lang w:val="pl-PL"/>
        </w:rPr>
        <w:t>.</w:t>
      </w:r>
    </w:p>
    <w:p w:rsidR="00A73A51" w:rsidRDefault="00A73A51" w:rsidP="009B0C76">
      <w:pPr>
        <w:pStyle w:val="Tekstpodstawowy"/>
        <w:spacing w:before="3"/>
        <w:ind w:left="720"/>
        <w:jc w:val="both"/>
        <w:rPr>
          <w:sz w:val="22"/>
          <w:lang w:val="pl-PL"/>
        </w:rPr>
      </w:pPr>
      <w:r>
        <w:rPr>
          <w:sz w:val="22"/>
          <w:lang w:val="pl-PL"/>
        </w:rPr>
        <w:t>Jeśli na podłodze</w:t>
      </w:r>
      <w:r w:rsidR="009B0C76">
        <w:rPr>
          <w:sz w:val="22"/>
          <w:lang w:val="pl-PL"/>
        </w:rPr>
        <w:t xml:space="preserve"> zaczynają być widoczne oznaki zużycia, zalecamy konsultacje w sprawie oceny i ew. konieczności zabezpieczenia podłogi nową powłoką.</w:t>
      </w:r>
    </w:p>
    <w:p w:rsidR="009B0C76" w:rsidRPr="00CB56D2" w:rsidRDefault="009B0C76" w:rsidP="009B0C76">
      <w:pPr>
        <w:pStyle w:val="Tekstpodstawowy"/>
        <w:spacing w:before="3"/>
        <w:ind w:left="720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W przypadku gdy wymagana jest standardowa pielęgnacja, zalecamy użycie Dr.Schutz Emulsji zabezpieczającej mat lub Dr.Schutz Emulsję zabezpieczającą połysk, w zależności od wymaganej optyki. </w:t>
      </w:r>
    </w:p>
    <w:p w:rsidR="00CB56D2" w:rsidRPr="00CB56D2" w:rsidRDefault="00CB56D2" w:rsidP="00CB56D2">
      <w:pPr>
        <w:pStyle w:val="Tekstpodstawowy"/>
        <w:spacing w:before="3"/>
        <w:ind w:firstLine="102"/>
        <w:rPr>
          <w:sz w:val="32"/>
          <w:lang w:val="pl-PL"/>
        </w:rPr>
      </w:pPr>
    </w:p>
    <w:p w:rsidR="00B01269" w:rsidRPr="004C2970" w:rsidRDefault="009B0C76" w:rsidP="00B01269">
      <w:pPr>
        <w:pStyle w:val="Nagwek1"/>
        <w:spacing w:before="51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7</w:t>
      </w:r>
      <w:r w:rsidR="00B01269"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B01269" w:rsidRPr="004C2970">
        <w:rPr>
          <w:color w:val="1F497D" w:themeColor="text2"/>
          <w:lang w:val="pl-PL"/>
        </w:rPr>
        <w:t>MAGAZYNOWANIE</w:t>
      </w:r>
    </w:p>
    <w:p w:rsidR="00163478" w:rsidRPr="00283BF7" w:rsidRDefault="009B0C76" w:rsidP="00283BF7">
      <w:pPr>
        <w:pStyle w:val="Tekstpodstawowy"/>
        <w:spacing w:before="113"/>
        <w:ind w:left="736"/>
        <w:jc w:val="both"/>
        <w:rPr>
          <w:lang w:val="pl-PL"/>
        </w:rPr>
      </w:pPr>
      <w:r>
        <w:rPr>
          <w:lang w:val="pl-PL"/>
        </w:rPr>
        <w:t>PU NEO</w:t>
      </w:r>
      <w:r w:rsidR="00B01269">
        <w:rPr>
          <w:lang w:val="pl-PL"/>
        </w:rPr>
        <w:t xml:space="preserve"> </w:t>
      </w:r>
      <w:r w:rsidR="00B01269" w:rsidRPr="004C2970">
        <w:rPr>
          <w:lang w:val="pl-PL"/>
        </w:rPr>
        <w:t>powinien</w:t>
      </w:r>
      <w:r w:rsidR="00B01269">
        <w:rPr>
          <w:lang w:val="pl-PL"/>
        </w:rPr>
        <w:t xml:space="preserve"> </w:t>
      </w:r>
      <w:r w:rsidR="00B01269" w:rsidRPr="004C2970">
        <w:rPr>
          <w:lang w:val="pl-PL"/>
        </w:rPr>
        <w:t>być</w:t>
      </w:r>
      <w:r w:rsidR="00B01269">
        <w:rPr>
          <w:lang w:val="pl-PL"/>
        </w:rPr>
        <w:t xml:space="preserve"> </w:t>
      </w:r>
      <w:r w:rsidR="00B01269" w:rsidRPr="004C2970">
        <w:rPr>
          <w:lang w:val="pl-PL"/>
        </w:rPr>
        <w:t>magazynowany w suchym</w:t>
      </w:r>
      <w:r w:rsidR="00B01269">
        <w:rPr>
          <w:lang w:val="pl-PL"/>
        </w:rPr>
        <w:t xml:space="preserve"> </w:t>
      </w:r>
      <w:r w:rsidR="00B01269" w:rsidRPr="004C2970">
        <w:rPr>
          <w:lang w:val="pl-PL"/>
        </w:rPr>
        <w:t>i</w:t>
      </w:r>
      <w:r w:rsidR="00B01269">
        <w:rPr>
          <w:lang w:val="pl-PL"/>
        </w:rPr>
        <w:t xml:space="preserve"> </w:t>
      </w:r>
      <w:r w:rsidR="00B01269" w:rsidRPr="004C2970">
        <w:rPr>
          <w:lang w:val="pl-PL"/>
        </w:rPr>
        <w:t>chłodnym</w:t>
      </w:r>
      <w:r w:rsidR="00B01269">
        <w:rPr>
          <w:lang w:val="pl-PL"/>
        </w:rPr>
        <w:t xml:space="preserve"> </w:t>
      </w:r>
      <w:r w:rsidR="00B01269" w:rsidRPr="004C2970">
        <w:rPr>
          <w:lang w:val="pl-PL"/>
        </w:rPr>
        <w:t>miejscu w szczelnie</w:t>
      </w:r>
      <w:r w:rsidR="00B01269">
        <w:rPr>
          <w:lang w:val="pl-PL"/>
        </w:rPr>
        <w:t xml:space="preserve"> </w:t>
      </w:r>
      <w:r w:rsidR="00B01269" w:rsidRPr="004C2970">
        <w:rPr>
          <w:lang w:val="pl-PL"/>
        </w:rPr>
        <w:t>zamkniętym</w:t>
      </w:r>
      <w:r w:rsidR="00B01269">
        <w:rPr>
          <w:lang w:val="pl-PL"/>
        </w:rPr>
        <w:t xml:space="preserve"> </w:t>
      </w:r>
      <w:r w:rsidR="00B01269" w:rsidRPr="004C2970">
        <w:rPr>
          <w:lang w:val="pl-PL"/>
        </w:rPr>
        <w:t>opakowaniu</w:t>
      </w:r>
      <w:r w:rsidR="0056699A">
        <w:rPr>
          <w:lang w:val="pl-PL"/>
        </w:rPr>
        <w:t xml:space="preserve"> maksymalnie </w:t>
      </w:r>
      <w:r>
        <w:rPr>
          <w:lang w:val="pl-PL"/>
        </w:rPr>
        <w:t>12 miesięcy</w:t>
      </w:r>
      <w:r w:rsidR="0056699A">
        <w:rPr>
          <w:lang w:val="pl-PL"/>
        </w:rPr>
        <w:t xml:space="preserve"> od daty produkcji</w:t>
      </w:r>
      <w:r w:rsidR="00B01269" w:rsidRPr="004C2970">
        <w:rPr>
          <w:lang w:val="pl-PL"/>
        </w:rPr>
        <w:t xml:space="preserve">. </w:t>
      </w:r>
      <w:r w:rsidR="00B352EB">
        <w:rPr>
          <w:lang w:val="pl-PL"/>
        </w:rPr>
        <w:t xml:space="preserve">Produkt należy przechowywać w miejscu niedostępnym dla dzieci.                    </w:t>
      </w:r>
      <w:r w:rsidR="0056699A">
        <w:rPr>
          <w:lang w:val="pl-PL"/>
        </w:rPr>
        <w:t xml:space="preserve">W przypadku przemrożenia/przegrzania i/lub przechowywania w otwartym opakowaniu w lakierze mogą pojawić się suche elementy – w takim przypadku należy je odseparować sitkiem.  </w:t>
      </w:r>
    </w:p>
    <w:p w:rsidR="00B01269" w:rsidRPr="004C2970" w:rsidRDefault="00B01269" w:rsidP="00B01269">
      <w:pPr>
        <w:pStyle w:val="Nagwek1"/>
        <w:spacing w:before="114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9B0C76">
        <w:rPr>
          <w:color w:val="FFFFFF" w:themeColor="background1"/>
          <w:shd w:val="clear" w:color="auto" w:fill="005293"/>
          <w:lang w:val="pl-PL"/>
        </w:rPr>
        <w:t>8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Pr="004C2970">
        <w:rPr>
          <w:color w:val="1F497D" w:themeColor="text2"/>
          <w:lang w:val="pl-PL"/>
        </w:rPr>
        <w:t>DANE TECHNICZNE</w:t>
      </w:r>
    </w:p>
    <w:p w:rsidR="003902F3" w:rsidRDefault="00B01269" w:rsidP="003902F3">
      <w:pPr>
        <w:pStyle w:val="Tekstpodstawowy"/>
        <w:ind w:left="736"/>
        <w:jc w:val="both"/>
        <w:rPr>
          <w:lang w:val="pl-PL"/>
        </w:rPr>
      </w:pPr>
      <w:r w:rsidRPr="004C2970">
        <w:rPr>
          <w:lang w:val="pl-PL"/>
        </w:rPr>
        <w:t xml:space="preserve">Skład: </w:t>
      </w:r>
      <w:r w:rsidR="00715569">
        <w:rPr>
          <w:lang w:val="pl-PL"/>
        </w:rPr>
        <w:t>woda, poliakr</w:t>
      </w:r>
      <w:r w:rsidR="00A97069">
        <w:rPr>
          <w:lang w:val="pl-PL"/>
        </w:rPr>
        <w:t>ylan, poliuretan</w:t>
      </w:r>
      <w:r w:rsidR="00715569">
        <w:rPr>
          <w:lang w:val="pl-PL"/>
        </w:rPr>
        <w:t xml:space="preserve">, kwas krzemowy, woski, </w:t>
      </w:r>
      <w:r w:rsidR="003902F3">
        <w:rPr>
          <w:lang w:val="pl-PL"/>
        </w:rPr>
        <w:t>dodatki</w:t>
      </w:r>
      <w:r w:rsidR="00A97069">
        <w:rPr>
          <w:lang w:val="pl-PL"/>
        </w:rPr>
        <w:t xml:space="preserve">, </w:t>
      </w:r>
      <w:proofErr w:type="spellStart"/>
      <w:r w:rsidR="00A97069">
        <w:rPr>
          <w:lang w:val="pl-PL"/>
        </w:rPr>
        <w:t>karbodiimid</w:t>
      </w:r>
      <w:proofErr w:type="spellEnd"/>
      <w:r w:rsidR="003902F3">
        <w:rPr>
          <w:lang w:val="pl-PL"/>
        </w:rPr>
        <w:t xml:space="preserve">. Zawiera </w:t>
      </w:r>
      <w:r w:rsidR="007E5BD3">
        <w:rPr>
          <w:lang w:val="pl-PL"/>
        </w:rPr>
        <w:t>1,2-benzoizotiazolinon</w:t>
      </w:r>
      <w:r w:rsidR="00A97069">
        <w:rPr>
          <w:lang w:val="pl-PL"/>
        </w:rPr>
        <w:t>-3(2H)-on</w:t>
      </w:r>
      <w:r w:rsidR="007E5BD3">
        <w:rPr>
          <w:lang w:val="pl-PL"/>
        </w:rPr>
        <w:t>. Może wywoływać reakcje alergiczne.</w:t>
      </w:r>
    </w:p>
    <w:p w:rsidR="00163478" w:rsidRPr="00163478" w:rsidRDefault="00163478" w:rsidP="00163478">
      <w:pPr>
        <w:pStyle w:val="Tekstpodstawowy"/>
        <w:ind w:left="736"/>
        <w:jc w:val="both"/>
        <w:rPr>
          <w:lang w:val="pl-PL"/>
        </w:rPr>
      </w:pPr>
      <w:proofErr w:type="spellStart"/>
      <w:r w:rsidRPr="00163478">
        <w:rPr>
          <w:lang w:val="pl-PL"/>
        </w:rPr>
        <w:t>voc</w:t>
      </w:r>
      <w:proofErr w:type="spellEnd"/>
      <w:r w:rsidR="00A97069">
        <w:rPr>
          <w:lang w:val="pl-PL"/>
        </w:rPr>
        <w:t xml:space="preserve"> (g / l) &lt;1</w:t>
      </w:r>
      <w:r w:rsidRPr="00163478">
        <w:rPr>
          <w:lang w:val="pl-PL"/>
        </w:rPr>
        <w:t xml:space="preserve"> w miesza</w:t>
      </w:r>
      <w:r w:rsidR="00A97069">
        <w:rPr>
          <w:lang w:val="pl-PL"/>
        </w:rPr>
        <w:t>ninie (ISO11890) / GISCODE: W1 + / 2004/42/IIA(j)(140)</w:t>
      </w:r>
      <w:r w:rsidRPr="00163478">
        <w:rPr>
          <w:lang w:val="pl-PL"/>
        </w:rPr>
        <w:t>140.</w:t>
      </w:r>
    </w:p>
    <w:p w:rsidR="00163478" w:rsidRPr="00163478" w:rsidRDefault="00163478" w:rsidP="00163478">
      <w:pPr>
        <w:pStyle w:val="Tekstpodstawowy"/>
        <w:ind w:left="736"/>
        <w:jc w:val="both"/>
        <w:rPr>
          <w:lang w:val="pl-PL"/>
        </w:rPr>
      </w:pPr>
      <w:r w:rsidRPr="00163478">
        <w:rPr>
          <w:lang w:val="pl-PL"/>
        </w:rPr>
        <w:t>ADR / RID: nie jest towarem niebezpiecznym zgodnie z przepisa</w:t>
      </w:r>
      <w:r w:rsidR="00A97069">
        <w:rPr>
          <w:lang w:val="pl-PL"/>
        </w:rPr>
        <w:t>mi transportowymi (lakier</w:t>
      </w:r>
      <w:r w:rsidRPr="00163478">
        <w:rPr>
          <w:lang w:val="pl-PL"/>
        </w:rPr>
        <w:t xml:space="preserve"> i </w:t>
      </w:r>
      <w:r w:rsidR="00C10ED2">
        <w:rPr>
          <w:lang w:val="pl-PL"/>
        </w:rPr>
        <w:t>utwardzacz</w:t>
      </w:r>
      <w:r w:rsidRPr="00163478">
        <w:rPr>
          <w:lang w:val="pl-PL"/>
        </w:rPr>
        <w:t>).</w:t>
      </w:r>
    </w:p>
    <w:p w:rsidR="00163478" w:rsidRPr="00163478" w:rsidRDefault="00A97069" w:rsidP="00163478">
      <w:pPr>
        <w:pStyle w:val="Tekstpodstawowy"/>
        <w:ind w:left="736"/>
        <w:jc w:val="both"/>
        <w:rPr>
          <w:lang w:val="pl-PL"/>
        </w:rPr>
      </w:pPr>
      <w:r>
        <w:rPr>
          <w:lang w:val="pl-PL"/>
        </w:rPr>
        <w:t>CLP/GHS (lakier i utwardzacz</w:t>
      </w:r>
      <w:r w:rsidR="00163478" w:rsidRPr="00163478">
        <w:rPr>
          <w:lang w:val="pl-PL"/>
        </w:rPr>
        <w:t>): etykietowanie nie jest konieczne.</w:t>
      </w:r>
    </w:p>
    <w:p w:rsidR="00A97069" w:rsidRDefault="00A97069" w:rsidP="00163478">
      <w:pPr>
        <w:pStyle w:val="Tekstpodstawowy"/>
        <w:ind w:left="736"/>
        <w:jc w:val="both"/>
        <w:rPr>
          <w:lang w:val="pl-PL"/>
        </w:rPr>
      </w:pPr>
    </w:p>
    <w:p w:rsidR="00163478" w:rsidRPr="00163478" w:rsidRDefault="00163478" w:rsidP="00163478">
      <w:pPr>
        <w:pStyle w:val="Tekstpodstawowy"/>
        <w:ind w:left="736"/>
        <w:jc w:val="both"/>
        <w:rPr>
          <w:lang w:val="pl-PL"/>
        </w:rPr>
      </w:pPr>
      <w:r w:rsidRPr="00163478">
        <w:rPr>
          <w:lang w:val="pl-PL"/>
        </w:rPr>
        <w:t>Opróżnione kanistry mogą być wyrzucane do śmieci z gospodarstw domowych lub transportowane do centrum recyklingu.</w:t>
      </w:r>
    </w:p>
    <w:p w:rsidR="00163478" w:rsidRDefault="00163478" w:rsidP="00163478">
      <w:pPr>
        <w:pStyle w:val="Tekstpodstawowy"/>
        <w:rPr>
          <w:lang w:val="pl-PL"/>
        </w:rPr>
      </w:pPr>
    </w:p>
    <w:p w:rsidR="00CE3C9B" w:rsidRPr="00163478" w:rsidRDefault="00163478" w:rsidP="00163478">
      <w:pPr>
        <w:pStyle w:val="Tekstpodstawowy"/>
        <w:rPr>
          <w:color w:val="1F497D" w:themeColor="text2"/>
          <w:sz w:val="24"/>
          <w:szCs w:val="24"/>
          <w:lang w:val="pl-PL"/>
        </w:rPr>
      </w:pPr>
      <w:r>
        <w:rPr>
          <w:lang w:val="pl-PL"/>
        </w:rPr>
        <w:t xml:space="preserve">  </w:t>
      </w:r>
      <w:r w:rsidR="00AC7F31"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A97069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>9</w:t>
      </w:r>
      <w:r w:rsidR="00AC7F31" w:rsidRPr="000C5FAC">
        <w:rPr>
          <w:b/>
          <w:bCs/>
          <w:color w:val="FFFFFF" w:themeColor="background1"/>
          <w:sz w:val="24"/>
          <w:szCs w:val="24"/>
          <w:shd w:val="clear" w:color="auto" w:fill="005293"/>
          <w:lang w:val="pl-PL"/>
        </w:rPr>
        <w:t xml:space="preserve">  </w:t>
      </w:r>
      <w:r w:rsidR="00080F77" w:rsidRPr="00163478">
        <w:rPr>
          <w:b/>
          <w:color w:val="1F497D" w:themeColor="text2"/>
          <w:sz w:val="24"/>
          <w:szCs w:val="24"/>
          <w:lang w:val="pl-PL"/>
        </w:rPr>
        <w:t>UWAGI</w:t>
      </w:r>
      <w:r w:rsidR="00E52C22" w:rsidRPr="00163478">
        <w:rPr>
          <w:b/>
          <w:color w:val="1F497D" w:themeColor="text2"/>
          <w:sz w:val="24"/>
          <w:szCs w:val="24"/>
          <w:lang w:val="pl-PL"/>
        </w:rPr>
        <w:t xml:space="preserve"> SPECJALNE</w:t>
      </w:r>
    </w:p>
    <w:p w:rsidR="007E5BD3" w:rsidRDefault="00163478">
      <w:pPr>
        <w:pStyle w:val="Tekstpodstawowy"/>
        <w:spacing w:before="114"/>
        <w:ind w:left="758"/>
        <w:rPr>
          <w:lang w:val="pl-PL"/>
        </w:rPr>
      </w:pPr>
      <w:r>
        <w:rPr>
          <w:lang w:val="pl-PL"/>
        </w:rPr>
        <w:t>-</w:t>
      </w:r>
      <w:r w:rsidR="007E5BD3">
        <w:rPr>
          <w:lang w:val="pl-PL"/>
        </w:rPr>
        <w:t>Po wymieszaniu składników powstaje dwutlenek węgla, nie zamykać w szczelnym opakowaniu, żeby nie dopuścić do jego pęknięcia.</w:t>
      </w:r>
    </w:p>
    <w:p w:rsidR="007E5BD3" w:rsidRDefault="00163478" w:rsidP="00163478">
      <w:pPr>
        <w:pStyle w:val="Tekstpodstawowy"/>
        <w:spacing w:before="114"/>
        <w:ind w:left="758"/>
        <w:rPr>
          <w:lang w:val="pl-PL"/>
        </w:rPr>
      </w:pPr>
      <w:r>
        <w:rPr>
          <w:lang w:val="pl-PL"/>
        </w:rPr>
        <w:lastRenderedPageBreak/>
        <w:t xml:space="preserve">-Narzędzia robocze </w:t>
      </w:r>
      <w:r w:rsidR="007E5BD3">
        <w:rPr>
          <w:lang w:val="pl-PL"/>
        </w:rPr>
        <w:t xml:space="preserve">oczyścić pod bieżącą wodą bezpośrednio po skończonej pracy, gdyż wyschnięty lakier można usunąć tylko mechanicznie. Do malowania należy używać zawsze świeżych rolek </w:t>
      </w:r>
      <w:proofErr w:type="spellStart"/>
      <w:r w:rsidR="007E5BD3">
        <w:rPr>
          <w:lang w:val="pl-PL"/>
        </w:rPr>
        <w:t>Aquatop</w:t>
      </w:r>
      <w:proofErr w:type="spellEnd"/>
      <w:r w:rsidR="007E5BD3">
        <w:rPr>
          <w:lang w:val="pl-PL"/>
        </w:rPr>
        <w:t>.</w:t>
      </w:r>
    </w:p>
    <w:p w:rsidR="007E5BD3" w:rsidRDefault="00163478" w:rsidP="00A97069">
      <w:pPr>
        <w:pStyle w:val="Tekstpodstawowy"/>
        <w:spacing w:before="114"/>
        <w:ind w:left="758"/>
        <w:rPr>
          <w:lang w:val="pl-PL"/>
        </w:rPr>
      </w:pPr>
      <w:r>
        <w:rPr>
          <w:lang w:val="pl-PL"/>
        </w:rPr>
        <w:t>-</w:t>
      </w:r>
      <w:r w:rsidR="007E5BD3">
        <w:rPr>
          <w:lang w:val="pl-PL"/>
        </w:rPr>
        <w:t>Prosimy zwracać uwagę na numer partii. Używaj tylko lakierów tej samej serii. Jeśli opakowania różni się serią, należy lakiery ze sobą wymieszać przed użyciem.</w:t>
      </w:r>
    </w:p>
    <w:p w:rsidR="00A97069" w:rsidRDefault="00A97069" w:rsidP="00A97069">
      <w:pPr>
        <w:pStyle w:val="Tekstpodstawowy"/>
        <w:spacing w:before="114"/>
        <w:ind w:left="758"/>
        <w:rPr>
          <w:lang w:val="pl-PL"/>
        </w:rPr>
      </w:pPr>
      <w:r>
        <w:rPr>
          <w:lang w:val="pl-PL"/>
        </w:rPr>
        <w:t xml:space="preserve">- Barwniki takie jak farby do włosów, </w:t>
      </w:r>
      <w:r w:rsidR="00C44E80">
        <w:rPr>
          <w:lang w:val="pl-PL"/>
        </w:rPr>
        <w:t>środki dezynfekujące, gumowe kółka pod krzesła mogą nieodwracalnie odbarwić powłokę. Jeśli użycie takich środków jest konieczne w niektórych budynkach, zalecamy przetestowanie chemikaliów w mało widocznym miejscu.</w:t>
      </w:r>
    </w:p>
    <w:p w:rsidR="00C44E80" w:rsidRDefault="00C44E80" w:rsidP="00A97069">
      <w:pPr>
        <w:pStyle w:val="Tekstpodstawowy"/>
        <w:spacing w:before="114"/>
        <w:ind w:left="758"/>
        <w:rPr>
          <w:lang w:val="pl-PL"/>
        </w:rPr>
      </w:pPr>
      <w:r>
        <w:rPr>
          <w:lang w:val="pl-PL"/>
        </w:rPr>
        <w:t>- (*) podane wartości obowiązują w warunkach laboratoryjnych 23</w:t>
      </w:r>
      <w:r w:rsidRPr="00B0505F">
        <w:rPr>
          <w:lang w:val="pl-PL"/>
        </w:rPr>
        <w:t>° C</w:t>
      </w:r>
      <w:r>
        <w:rPr>
          <w:lang w:val="pl-PL"/>
        </w:rPr>
        <w:t xml:space="preserve"> przy względnej wilgotności powietrza 50% i wentylacji. W zależności od tego jakie warunki panują w obiekcie wyniki mogą się różnić.</w:t>
      </w:r>
    </w:p>
    <w:p w:rsidR="00C44E80" w:rsidRDefault="00C44E80" w:rsidP="00A97069">
      <w:pPr>
        <w:pStyle w:val="Tekstpodstawowy"/>
        <w:spacing w:before="114"/>
        <w:ind w:left="758"/>
        <w:rPr>
          <w:lang w:val="pl-PL"/>
        </w:rPr>
      </w:pPr>
      <w:r>
        <w:rPr>
          <w:lang w:val="pl-PL"/>
        </w:rPr>
        <w:t>- (**)</w:t>
      </w:r>
      <w:r w:rsidR="00EB6163">
        <w:rPr>
          <w:lang w:val="pl-PL"/>
        </w:rPr>
        <w:t xml:space="preserve"> </w:t>
      </w:r>
      <w:r>
        <w:rPr>
          <w:lang w:val="pl-PL"/>
        </w:rPr>
        <w:t>p</w:t>
      </w:r>
      <w:r w:rsidRPr="004C2970">
        <w:rPr>
          <w:lang w:val="pl-PL"/>
        </w:rPr>
        <w:t>rosimy</w:t>
      </w:r>
      <w:r>
        <w:rPr>
          <w:lang w:val="pl-PL"/>
        </w:rPr>
        <w:t xml:space="preserve"> </w:t>
      </w:r>
      <w:r w:rsidRPr="004C2970">
        <w:rPr>
          <w:lang w:val="pl-PL"/>
        </w:rPr>
        <w:t>stosować</w:t>
      </w:r>
      <w:r>
        <w:rPr>
          <w:lang w:val="pl-PL"/>
        </w:rPr>
        <w:t xml:space="preserve"> </w:t>
      </w:r>
      <w:r w:rsidRPr="004C2970">
        <w:rPr>
          <w:lang w:val="pl-PL"/>
        </w:rPr>
        <w:t>się do naszych</w:t>
      </w:r>
      <w:r>
        <w:rPr>
          <w:lang w:val="pl-PL"/>
        </w:rPr>
        <w:t xml:space="preserve"> zaleceń technicznych zawartych w  „Przygotowaniu Podłoży”</w:t>
      </w:r>
      <w:r w:rsidR="00EB6163">
        <w:rPr>
          <w:lang w:val="pl-PL"/>
        </w:rPr>
        <w:t>.</w:t>
      </w:r>
    </w:p>
    <w:p w:rsidR="00CA758E" w:rsidRPr="004C2970" w:rsidRDefault="00163478">
      <w:pPr>
        <w:pStyle w:val="Tekstpodstawowy"/>
        <w:spacing w:before="114"/>
        <w:ind w:left="758"/>
        <w:rPr>
          <w:lang w:val="pl-PL"/>
        </w:rPr>
      </w:pPr>
      <w:r>
        <w:rPr>
          <w:lang w:val="pl-PL"/>
        </w:rPr>
        <w:t>-</w:t>
      </w:r>
      <w:r w:rsidR="00080F77" w:rsidRPr="004C2970">
        <w:rPr>
          <w:lang w:val="pl-PL"/>
        </w:rPr>
        <w:t xml:space="preserve"> </w:t>
      </w:r>
      <w:r w:rsidR="00EB6163">
        <w:rPr>
          <w:lang w:val="pl-PL"/>
        </w:rPr>
        <w:t>(***) w przypadku pytań prosimy o kontakt.</w:t>
      </w:r>
    </w:p>
    <w:p w:rsidR="00CA758E" w:rsidRPr="004C2970" w:rsidRDefault="00CA758E">
      <w:pPr>
        <w:pStyle w:val="Tekstpodstawowy"/>
        <w:spacing w:before="2"/>
        <w:rPr>
          <w:sz w:val="25"/>
          <w:lang w:val="pl-PL"/>
        </w:rPr>
      </w:pP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808080"/>
          <w:lang w:val="pl-PL"/>
        </w:rPr>
      </w:pPr>
    </w:p>
    <w:p w:rsidR="00080F77" w:rsidRPr="00C14B3A" w:rsidRDefault="00AC7F31" w:rsidP="00C14B3A">
      <w:pPr>
        <w:pStyle w:val="Nagwek1"/>
        <w:spacing w:before="52" w:line="360" w:lineRule="auto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EB6163">
        <w:rPr>
          <w:color w:val="FFFFFF" w:themeColor="background1"/>
          <w:shd w:val="clear" w:color="auto" w:fill="005293"/>
          <w:lang w:val="pl-PL"/>
        </w:rPr>
        <w:t>10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B222A" w:rsidRPr="004C2970">
        <w:rPr>
          <w:color w:val="1F497D" w:themeColor="text2"/>
          <w:lang w:val="pl-PL"/>
        </w:rPr>
        <w:t>DODATKOWE INFORMACJE</w:t>
      </w:r>
    </w:p>
    <w:p w:rsidR="00DB222A" w:rsidRPr="004C2970" w:rsidRDefault="005857E4" w:rsidP="005857E4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  <w:r w:rsidRPr="004C2970">
        <w:rPr>
          <w:sz w:val="20"/>
          <w:szCs w:val="20"/>
          <w:lang w:val="pl-PL"/>
        </w:rPr>
        <w:t>Poniższe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uwagi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stanowią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ważną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integralną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część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tej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karty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technicznej:</w:t>
      </w:r>
    </w:p>
    <w:p w:rsidR="00DB222A" w:rsidRPr="004C2970" w:rsidRDefault="00DB222A" w:rsidP="00DB222A">
      <w:pPr>
        <w:pStyle w:val="Nagwek2"/>
        <w:spacing w:before="51"/>
        <w:ind w:firstLine="700"/>
        <w:rPr>
          <w:sz w:val="20"/>
          <w:szCs w:val="20"/>
          <w:lang w:val="pl-PL"/>
        </w:rPr>
      </w:pPr>
      <w:r w:rsidRPr="004C2970">
        <w:rPr>
          <w:sz w:val="20"/>
          <w:szCs w:val="20"/>
          <w:lang w:val="pl-PL"/>
        </w:rPr>
        <w:t>- Kończą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się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ogólne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uwagi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na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temat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zastosowania</w:t>
      </w:r>
      <w:r w:rsidR="00A5379F">
        <w:rPr>
          <w:sz w:val="20"/>
          <w:szCs w:val="20"/>
          <w:lang w:val="pl-PL"/>
        </w:rPr>
        <w:t xml:space="preserve"> </w:t>
      </w:r>
      <w:r w:rsidR="009828EA">
        <w:rPr>
          <w:sz w:val="20"/>
          <w:szCs w:val="20"/>
          <w:lang w:val="pl-PL"/>
        </w:rPr>
        <w:t>PU NEO</w:t>
      </w:r>
      <w:r w:rsidR="005857E4" w:rsidRPr="004C2970">
        <w:rPr>
          <w:sz w:val="20"/>
          <w:szCs w:val="20"/>
          <w:lang w:val="pl-PL"/>
        </w:rPr>
        <w:t>.</w:t>
      </w:r>
    </w:p>
    <w:p w:rsidR="00DB222A" w:rsidRPr="004C2970" w:rsidRDefault="00DB222A" w:rsidP="00DB222A">
      <w:pPr>
        <w:pStyle w:val="Nagwek2"/>
        <w:spacing w:before="51"/>
        <w:ind w:firstLine="700"/>
        <w:rPr>
          <w:sz w:val="20"/>
          <w:szCs w:val="20"/>
          <w:lang w:val="pl-PL"/>
        </w:rPr>
      </w:pPr>
      <w:r w:rsidRPr="004C2970">
        <w:rPr>
          <w:sz w:val="20"/>
          <w:szCs w:val="20"/>
          <w:lang w:val="pl-PL"/>
        </w:rPr>
        <w:t>- Karta charakterystyki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dostępna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na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żądanie.</w:t>
      </w:r>
    </w:p>
    <w:p w:rsidR="00A17E03" w:rsidRDefault="005857E4" w:rsidP="00283BF7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  <w:r w:rsidRPr="004C2970">
        <w:rPr>
          <w:sz w:val="20"/>
          <w:szCs w:val="20"/>
          <w:lang w:val="pl-PL"/>
        </w:rPr>
        <w:t>I</w:t>
      </w:r>
      <w:r w:rsidR="00DB222A" w:rsidRPr="004C2970">
        <w:rPr>
          <w:sz w:val="20"/>
          <w:szCs w:val="20"/>
          <w:lang w:val="pl-PL"/>
        </w:rPr>
        <w:t>nformacje o pro</w:t>
      </w:r>
      <w:r w:rsidRPr="004C2970">
        <w:rPr>
          <w:sz w:val="20"/>
          <w:szCs w:val="20"/>
          <w:lang w:val="pl-PL"/>
        </w:rPr>
        <w:t>dukcie w zaktualizowanej</w:t>
      </w:r>
      <w:r w:rsidR="00BB642B">
        <w:rPr>
          <w:sz w:val="20"/>
          <w:szCs w:val="20"/>
          <w:lang w:val="pl-PL"/>
        </w:rPr>
        <w:t xml:space="preserve"> </w:t>
      </w:r>
      <w:r w:rsidRPr="004C2970">
        <w:rPr>
          <w:sz w:val="20"/>
          <w:szCs w:val="20"/>
          <w:lang w:val="pl-PL"/>
        </w:rPr>
        <w:t>formie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są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dostępne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na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naszej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stronie</w:t>
      </w:r>
      <w:r w:rsidR="00BB642B">
        <w:rPr>
          <w:sz w:val="20"/>
          <w:szCs w:val="20"/>
          <w:lang w:val="pl-PL"/>
        </w:rPr>
        <w:t xml:space="preserve"> </w:t>
      </w:r>
      <w:r w:rsidR="00CC5FBB" w:rsidRPr="004C2970">
        <w:rPr>
          <w:sz w:val="20"/>
          <w:szCs w:val="20"/>
          <w:lang w:val="pl-PL"/>
        </w:rPr>
        <w:t>internetowej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www.dr-schutz.com lub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na</w:t>
      </w:r>
      <w:r w:rsidR="00BB642B">
        <w:rPr>
          <w:sz w:val="20"/>
          <w:szCs w:val="20"/>
          <w:lang w:val="pl-PL"/>
        </w:rPr>
        <w:t xml:space="preserve"> </w:t>
      </w:r>
      <w:r w:rsidR="00DB222A" w:rsidRPr="004C2970">
        <w:rPr>
          <w:sz w:val="20"/>
          <w:szCs w:val="20"/>
          <w:lang w:val="pl-PL"/>
        </w:rPr>
        <w:t>ż</w:t>
      </w:r>
      <w:r w:rsidRPr="004C2970">
        <w:rPr>
          <w:sz w:val="20"/>
          <w:szCs w:val="20"/>
          <w:lang w:val="pl-PL"/>
        </w:rPr>
        <w:t>ądanie</w:t>
      </w:r>
      <w:r w:rsidR="00DB222A" w:rsidRPr="004C2970">
        <w:rPr>
          <w:sz w:val="20"/>
          <w:szCs w:val="20"/>
          <w:lang w:val="pl-PL"/>
        </w:rPr>
        <w:t>.</w:t>
      </w:r>
    </w:p>
    <w:p w:rsidR="00283BF7" w:rsidRDefault="00283BF7" w:rsidP="00283BF7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283BF7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283BF7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283BF7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283BF7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283BF7" w:rsidRDefault="00283BF7" w:rsidP="00283BF7">
      <w:pPr>
        <w:pStyle w:val="Nagwek2"/>
        <w:spacing w:before="51"/>
        <w:ind w:left="720"/>
        <w:jc w:val="both"/>
        <w:rPr>
          <w:sz w:val="20"/>
          <w:szCs w:val="20"/>
          <w:lang w:val="pl-PL"/>
        </w:rPr>
      </w:pPr>
    </w:p>
    <w:p w:rsidR="00C14B3A" w:rsidRDefault="00C14B3A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9828EA" w:rsidRDefault="009828EA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C14B3A" w:rsidRDefault="00C14B3A" w:rsidP="00C14B3A">
      <w:pPr>
        <w:pStyle w:val="Nagwek2"/>
        <w:spacing w:before="51"/>
        <w:ind w:left="0"/>
        <w:rPr>
          <w:sz w:val="20"/>
          <w:szCs w:val="20"/>
          <w:lang w:val="pl-PL"/>
        </w:rPr>
      </w:pPr>
    </w:p>
    <w:p w:rsidR="00CA758E" w:rsidRPr="004C2970" w:rsidRDefault="00D07F7C" w:rsidP="00C14B3A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 xml:space="preserve">Dr. </w:t>
      </w:r>
      <w:proofErr w:type="spellStart"/>
      <w:r w:rsidRPr="004C2970">
        <w:rPr>
          <w:color w:val="A6A6A6" w:themeColor="background1" w:themeShade="A6"/>
          <w:lang w:val="pl-PL"/>
        </w:rPr>
        <w:t>Schutz</w:t>
      </w:r>
      <w:proofErr w:type="spellEnd"/>
      <w:r w:rsidRPr="004C2970">
        <w:rPr>
          <w:color w:val="A6A6A6" w:themeColor="background1" w:themeShade="A6"/>
          <w:lang w:val="pl-PL"/>
        </w:rPr>
        <w:t xml:space="preserve"> </w:t>
      </w:r>
      <w:r w:rsidR="00080F77" w:rsidRPr="004C2970">
        <w:rPr>
          <w:color w:val="A6A6A6" w:themeColor="background1" w:themeShade="A6"/>
          <w:lang w:val="pl-PL"/>
        </w:rPr>
        <w:t>Polska Sp. Z o.o.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 xml:space="preserve">Dr. </w:t>
      </w:r>
      <w:proofErr w:type="spellStart"/>
      <w:r w:rsidR="00576A31" w:rsidRPr="004C2970">
        <w:rPr>
          <w:color w:val="A6A6A6" w:themeColor="background1" w:themeShade="A6"/>
          <w:lang w:val="pl-PL"/>
        </w:rPr>
        <w:t>Schutz</w:t>
      </w:r>
      <w:proofErr w:type="spellEnd"/>
      <w:r w:rsidR="00576A31" w:rsidRPr="004C2970">
        <w:rPr>
          <w:color w:val="A6A6A6" w:themeColor="background1" w:themeShade="A6"/>
          <w:lang w:val="pl-PL"/>
        </w:rPr>
        <w:t xml:space="preserve"> GmbH</w:t>
      </w: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Ul. Dekoracyjna 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proofErr w:type="spellStart"/>
      <w:r w:rsidR="00576A31" w:rsidRPr="004C2970">
        <w:rPr>
          <w:color w:val="A6A6A6" w:themeColor="background1" w:themeShade="A6"/>
          <w:lang w:val="pl-PL"/>
        </w:rPr>
        <w:t>Holbeinstraße</w:t>
      </w:r>
      <w:proofErr w:type="spellEnd"/>
      <w:r w:rsidR="00576A31" w:rsidRPr="004C2970">
        <w:rPr>
          <w:color w:val="A6A6A6" w:themeColor="background1" w:themeShade="A6"/>
          <w:lang w:val="pl-PL"/>
        </w:rPr>
        <w:t xml:space="preserve"> 17</w:t>
      </w:r>
    </w:p>
    <w:p w:rsidR="00080F77" w:rsidRPr="004C2970" w:rsidRDefault="00080F77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65-722  Zielona</w:t>
      </w:r>
      <w:r w:rsidR="00BB642B">
        <w:rPr>
          <w:color w:val="A6A6A6" w:themeColor="background1" w:themeShade="A6"/>
          <w:lang w:val="pl-PL"/>
        </w:rPr>
        <w:t xml:space="preserve"> </w:t>
      </w:r>
      <w:r w:rsidRPr="004C2970">
        <w:rPr>
          <w:color w:val="A6A6A6" w:themeColor="background1" w:themeShade="A6"/>
          <w:lang w:val="pl-PL"/>
        </w:rPr>
        <w:t>Góra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D-53175 Bonn</w:t>
      </w:r>
    </w:p>
    <w:p w:rsidR="002A455B" w:rsidRPr="004C2970" w:rsidRDefault="002A455B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+48 535 500</w:t>
      </w:r>
      <w:r w:rsidR="00576A31" w:rsidRPr="004C2970">
        <w:rPr>
          <w:color w:val="A6A6A6" w:themeColor="background1" w:themeShade="A6"/>
          <w:lang w:val="pl-PL"/>
        </w:rPr>
        <w:t> </w:t>
      </w:r>
      <w:r w:rsidRPr="004C2970">
        <w:rPr>
          <w:color w:val="A6A6A6" w:themeColor="background1" w:themeShade="A6"/>
          <w:lang w:val="pl-PL"/>
        </w:rPr>
        <w:t>483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Tel.: +49 (0)228 / 95 35 2-40</w:t>
      </w:r>
    </w:p>
    <w:p w:rsidR="008254D6" w:rsidRPr="004C2970" w:rsidRDefault="00330D6F" w:rsidP="00080F77">
      <w:pPr>
        <w:pStyle w:val="Nagwek2"/>
        <w:spacing w:before="51"/>
        <w:ind w:left="0" w:firstLine="280"/>
        <w:rPr>
          <w:color w:val="BFBFBF" w:themeColor="background1" w:themeShade="BF"/>
          <w:lang w:val="pl-PL"/>
        </w:rPr>
      </w:pPr>
      <w:hyperlink r:id="rId8" w:history="1">
        <w:r w:rsidR="00576A31" w:rsidRPr="004C2970">
          <w:rPr>
            <w:rStyle w:val="Hipercze"/>
            <w:lang w:val="pl-PL"/>
          </w:rPr>
          <w:t>andrzej.zabiega@dr-schutz.eu</w:t>
        </w:r>
      </w:hyperlink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>Fax: +49 (0)228 / 95 35 2-46</w:t>
      </w:r>
    </w:p>
    <w:p w:rsidR="00721E98" w:rsidRPr="004C2970" w:rsidRDefault="00576A31" w:rsidP="00080F77">
      <w:pPr>
        <w:pStyle w:val="Nagwek2"/>
        <w:spacing w:before="51"/>
        <w:ind w:left="0" w:firstLine="280"/>
        <w:rPr>
          <w:color w:val="BFBFBF" w:themeColor="background1" w:themeShade="BF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E-Mail:</w:t>
      </w:r>
      <w:hyperlink r:id="rId9" w:history="1">
        <w:r w:rsidRPr="004C2970">
          <w:rPr>
            <w:rStyle w:val="Hipercze"/>
            <w:lang w:val="pl-PL"/>
          </w:rPr>
          <w:t>export@dr-schutz.com</w:t>
        </w:r>
      </w:hyperlink>
    </w:p>
    <w:p w:rsidR="00576A31" w:rsidRPr="004C2970" w:rsidRDefault="00576A31" w:rsidP="00080F77">
      <w:pPr>
        <w:pStyle w:val="Nagwek2"/>
        <w:spacing w:before="51"/>
        <w:ind w:left="0" w:firstLine="280"/>
        <w:rPr>
          <w:color w:val="A6A6A6" w:themeColor="background1" w:themeShade="A6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www.dr-schutz.com</w:t>
      </w:r>
    </w:p>
    <w:p w:rsidR="00A17E03" w:rsidRPr="004C2970" w:rsidRDefault="00A17E03" w:rsidP="00721E98">
      <w:pPr>
        <w:pStyle w:val="Nagwek2"/>
        <w:spacing w:before="51"/>
        <w:ind w:left="280"/>
        <w:rPr>
          <w:color w:val="808080" w:themeColor="background1" w:themeShade="80"/>
          <w:lang w:val="pl-PL"/>
        </w:rPr>
      </w:pPr>
    </w:p>
    <w:p w:rsidR="00CA758E" w:rsidRPr="004C2970" w:rsidRDefault="00721E98" w:rsidP="00721E98">
      <w:pPr>
        <w:pStyle w:val="Nagwek2"/>
        <w:spacing w:before="51"/>
        <w:ind w:left="280"/>
        <w:rPr>
          <w:color w:val="BFBFBF" w:themeColor="background1" w:themeShade="BF"/>
          <w:lang w:val="pl-PL"/>
        </w:rPr>
        <w:sectPr w:rsidR="00CA758E" w:rsidRPr="004C2970">
          <w:headerReference w:type="default" r:id="rId10"/>
          <w:footerReference w:type="default" r:id="rId11"/>
          <w:pgSz w:w="11900" w:h="16850"/>
          <w:pgMar w:top="3740" w:right="740" w:bottom="940" w:left="860" w:header="0" w:footer="758" w:gutter="0"/>
          <w:cols w:space="708"/>
        </w:sectPr>
      </w:pPr>
      <w:r w:rsidRPr="004C2970">
        <w:rPr>
          <w:color w:val="BFBFBF" w:themeColor="background1" w:themeShade="BF"/>
          <w:lang w:val="pl-PL"/>
        </w:rPr>
        <w:t>KRS 0000576980, Sąd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Rejonowy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dla m.st. Warszawy w Warszawie, XII Wydział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Gospodarczy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Krajowego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Rejestru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Sądowego NIP 527-274-55-73, REGON 362590538, kapitał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zakładowy 5.000 PLN</w:t>
      </w:r>
    </w:p>
    <w:p w:rsidR="004127D9" w:rsidRPr="00982C48" w:rsidRDefault="00576A31" w:rsidP="00982C48">
      <w:pPr>
        <w:spacing w:before="68"/>
        <w:ind w:left="280"/>
        <w:jc w:val="both"/>
        <w:rPr>
          <w:color w:val="A6A6A6" w:themeColor="background1" w:themeShade="A6"/>
          <w:sz w:val="16"/>
          <w:szCs w:val="16"/>
        </w:rPr>
      </w:pPr>
      <w:r w:rsidRPr="004C2970">
        <w:rPr>
          <w:color w:val="A6A6A6" w:themeColor="background1" w:themeShade="A6"/>
          <w:sz w:val="16"/>
          <w:szCs w:val="16"/>
          <w:lang w:val="pl-PL"/>
        </w:rPr>
        <w:lastRenderedPageBreak/>
        <w:t>Powyższe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informacje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podane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naszą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najlepszą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wiedzą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oraz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technologią. J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eżeli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produkty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używane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uwagami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proofErr w:type="spellStart"/>
      <w:r w:rsidRPr="004C2970">
        <w:rPr>
          <w:color w:val="A6A6A6" w:themeColor="background1" w:themeShade="A6"/>
          <w:sz w:val="16"/>
          <w:szCs w:val="16"/>
          <w:lang w:val="pl-PL"/>
        </w:rPr>
        <w:t>dotyczącącymi</w:t>
      </w:r>
      <w:proofErr w:type="spellEnd"/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lastRenderedPageBreak/>
        <w:t>ich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zastosowania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,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nie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powinny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wystąpić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żadne s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kutki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uboczne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.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Nie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ponosimy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odpowiedzialności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za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użycie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produktów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 xml:space="preserve"> Dr. Schutz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niezgodnie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 xml:space="preserve"> z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naszymi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zaleceniami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>.</w:t>
      </w:r>
    </w:p>
    <w:sectPr w:rsidR="004127D9" w:rsidRPr="00982C48" w:rsidSect="00027134">
      <w:type w:val="continuous"/>
      <w:pgSz w:w="11900" w:h="16850"/>
      <w:pgMar w:top="3740" w:right="740" w:bottom="94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6F" w:rsidRDefault="00330D6F">
      <w:r>
        <w:separator/>
      </w:r>
    </w:p>
  </w:endnote>
  <w:endnote w:type="continuationSeparator" w:id="0">
    <w:p w:rsidR="00330D6F" w:rsidRDefault="0033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D8" w:rsidRDefault="001E6F84">
    <w:pPr>
      <w:pStyle w:val="Tekstpodstawowy"/>
      <w:spacing w:line="14" w:lineRule="auto"/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503311352" behindDoc="1" locked="0" layoutInCell="1" allowOverlap="1">
              <wp:simplePos x="0" y="0"/>
              <wp:positionH relativeFrom="page">
                <wp:posOffset>6248400</wp:posOffset>
              </wp:positionH>
              <wp:positionV relativeFrom="page">
                <wp:posOffset>10073005</wp:posOffset>
              </wp:positionV>
              <wp:extent cx="76581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58E" w:rsidRDefault="00721E98">
                          <w:pPr>
                            <w:pStyle w:val="Tekstpodstawowy"/>
                            <w:spacing w:line="223" w:lineRule="exact"/>
                            <w:ind w:left="20"/>
                          </w:pPr>
                          <w:r>
                            <w:rPr>
                              <w:color w:val="667075"/>
                            </w:rPr>
                            <w:t>Strona</w:t>
                          </w:r>
                          <w:r w:rsidR="00027134">
                            <w:fldChar w:fldCharType="begin"/>
                          </w:r>
                          <w:r w:rsidR="00D07F7C">
                            <w:rPr>
                              <w:color w:val="667075"/>
                            </w:rPr>
                            <w:instrText xml:space="preserve"> PAGE </w:instrText>
                          </w:r>
                          <w:r w:rsidR="00027134">
                            <w:fldChar w:fldCharType="separate"/>
                          </w:r>
                          <w:r w:rsidR="00764165">
                            <w:rPr>
                              <w:noProof/>
                              <w:color w:val="667075"/>
                            </w:rPr>
                            <w:t>1</w:t>
                          </w:r>
                          <w:r w:rsidR="00027134">
                            <w:fldChar w:fldCharType="end"/>
                          </w:r>
                          <w:r w:rsidR="00C14B3A">
                            <w:rPr>
                              <w:color w:val="667075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2pt;margin-top:793.15pt;width:60.3pt;height:12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2Zrw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SwuVzMIx9OCjjy50Ho2c65JJkud1Lp91S0yBgp&#10;ltB4C06Ot0oDDXCdXEwsLnLWNLb5DX+2AY7jDoSGq+bMJGF7+Rh78TbaRqETBoutE3pZ5tzkm9BZ&#10;5P5ynr3LNpvM/2ni+mFSs7Kk3ISZdOWHf9a3k8JHRZyVpUTDSgNnUlJyv9s0Eh0J6Dq3n2kWJH/h&#10;5j5Pwx4DlxeUfKjmOoidfBEtnTAP50689CLH8+N1vPDCOMzy55RuGaf/Tgn1KY7nwXzU0m+5efZ7&#10;zY0kLdMwORrWpjg6O5HEKHDLS9taTVgz2helMOk/lQIqNjXa6tVIdBSrHnbD6WEAmNHyTpQPIGAp&#10;QGCgRZh6YNRC/sCohwmSYvX9QCTFqPnA4RGYcTMZcjJ2k0F4AVdTrDEazY0ex9Khk2xfA/L4zLi4&#10;gYdSMSvipyyAgVnAVLBcThPMjJ3LtfV6mrOrXwAAAP//AwBQSwMEFAAGAAgAAAAhAJ3m80LiAAAA&#10;DgEAAA8AAABkcnMvZG93bnJldi54bWxMj8FOwzAQRO9I/IO1SNyoHVqsNMSpKgQnJEQaDhydZJtY&#10;jdchdtvw97inctvRjGbf5JvZDuyEkzeOFCQLAQypca2hTsFX9faQAvNBU6sHR6jgFz1situbXGet&#10;O1OJp13oWCwhn2kFfQhjxrlverTaL9yIFL29m6wOUU4dbyd9juV24I9CSG61ofih1yO+9Ngcdker&#10;YPtN5av5+ag/y31pqmot6F0elLq/m7fPwALO4RqGC35EhyIy1e5IrWeDgnW6iltCNJ5SuQR2iSRi&#10;JYHV8ZKJWAIvcv5/RvEHAAD//wMAUEsBAi0AFAAGAAgAAAAhALaDOJL+AAAA4QEAABMAAAAAAAAA&#10;AAAAAAAAAAAAAFtDb250ZW50X1R5cGVzXS54bWxQSwECLQAUAAYACAAAACEAOP0h/9YAAACUAQAA&#10;CwAAAAAAAAAAAAAAAAAvAQAAX3JlbHMvLnJlbHNQSwECLQAUAAYACAAAACEAc72Nma8CAACvBQAA&#10;DgAAAAAAAAAAAAAAAAAuAgAAZHJzL2Uyb0RvYy54bWxQSwECLQAUAAYACAAAACEAnebzQuIAAAAO&#10;AQAADwAAAAAAAAAAAAAAAAAJBQAAZHJzL2Rvd25yZXYueG1sUEsFBgAAAAAEAAQA8wAAABgGAAAA&#10;AA==&#10;" filled="f" stroked="f">
              <v:textbox inset="0,0,0,0">
                <w:txbxContent>
                  <w:p w:rsidR="00CA758E" w:rsidRDefault="00721E98">
                    <w:pPr>
                      <w:pStyle w:val="Tekstpodstawowy"/>
                      <w:spacing w:line="223" w:lineRule="exact"/>
                      <w:ind w:left="20"/>
                    </w:pPr>
                    <w:r>
                      <w:rPr>
                        <w:color w:val="667075"/>
                      </w:rPr>
                      <w:t>Strona</w:t>
                    </w:r>
                    <w:r w:rsidR="00027134">
                      <w:fldChar w:fldCharType="begin"/>
                    </w:r>
                    <w:r w:rsidR="00D07F7C">
                      <w:rPr>
                        <w:color w:val="667075"/>
                      </w:rPr>
                      <w:instrText xml:space="preserve"> PAGE </w:instrText>
                    </w:r>
                    <w:r w:rsidR="00027134">
                      <w:fldChar w:fldCharType="separate"/>
                    </w:r>
                    <w:r w:rsidR="00764165">
                      <w:rPr>
                        <w:noProof/>
                        <w:color w:val="667075"/>
                      </w:rPr>
                      <w:t>1</w:t>
                    </w:r>
                    <w:r w:rsidR="00027134">
                      <w:fldChar w:fldCharType="end"/>
                    </w:r>
                    <w:r w:rsidR="00C14B3A">
                      <w:rPr>
                        <w:color w:val="667075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A758E" w:rsidRDefault="00D07F7C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303" behindDoc="1" locked="0" layoutInCell="1" allowOverlap="1" wp14:anchorId="06D914AF" wp14:editId="50FB4308">
          <wp:simplePos x="0" y="0"/>
          <wp:positionH relativeFrom="page">
            <wp:posOffset>720090</wp:posOffset>
          </wp:positionH>
          <wp:positionV relativeFrom="page">
            <wp:posOffset>10147930</wp:posOffset>
          </wp:positionV>
          <wp:extent cx="3983354" cy="91431"/>
          <wp:effectExtent l="0" t="0" r="0" b="0"/>
          <wp:wrapNone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3354" cy="9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6F" w:rsidRDefault="00330D6F">
      <w:r>
        <w:separator/>
      </w:r>
    </w:p>
  </w:footnote>
  <w:footnote w:type="continuationSeparator" w:id="0">
    <w:p w:rsidR="00330D6F" w:rsidRDefault="00330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8E" w:rsidRDefault="00C14B3A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503313400" behindDoc="1" locked="0" layoutInCell="1" allowOverlap="1" wp14:anchorId="73EA6952" wp14:editId="02D769C0">
          <wp:simplePos x="0" y="0"/>
          <wp:positionH relativeFrom="page">
            <wp:posOffset>5124450</wp:posOffset>
          </wp:positionH>
          <wp:positionV relativeFrom="page">
            <wp:posOffset>1041400</wp:posOffset>
          </wp:positionV>
          <wp:extent cx="863600" cy="1034799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1034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151">
      <w:rPr>
        <w:noProof/>
        <w:lang w:val="pl-PL" w:eastAsia="pl-PL" w:bidi="ar-SA"/>
      </w:rPr>
      <w:drawing>
        <wp:anchor distT="0" distB="0" distL="0" distR="0" simplePos="0" relativeHeight="268430231" behindDoc="1" locked="0" layoutInCell="1" allowOverlap="1" wp14:anchorId="66DD5DCD" wp14:editId="5564608E">
          <wp:simplePos x="0" y="0"/>
          <wp:positionH relativeFrom="page">
            <wp:posOffset>5054600</wp:posOffset>
          </wp:positionH>
          <wp:positionV relativeFrom="page">
            <wp:posOffset>1119505</wp:posOffset>
          </wp:positionV>
          <wp:extent cx="1892120" cy="1039100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120" cy="103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F84"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503311304" behindDoc="1" locked="0" layoutInCell="1" allowOverlap="1">
              <wp:simplePos x="0" y="0"/>
              <wp:positionH relativeFrom="page">
                <wp:posOffset>328295</wp:posOffset>
              </wp:positionH>
              <wp:positionV relativeFrom="page">
                <wp:posOffset>1461770</wp:posOffset>
              </wp:positionV>
              <wp:extent cx="1739900" cy="62166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58E" w:rsidRPr="00BE3613" w:rsidRDefault="00C14B3A" w:rsidP="00C20F24">
                          <w:pPr>
                            <w:spacing w:line="428" w:lineRule="exact"/>
                            <w:ind w:left="20"/>
                            <w:rPr>
                              <w:b/>
                              <w:sz w:val="24"/>
                              <w:szCs w:val="24"/>
                              <w:lang w:val="pl-PL"/>
                            </w:rPr>
                          </w:pPr>
                          <w:r>
                            <w:rPr>
                              <w:b/>
                              <w:color w:val="005293"/>
                              <w:sz w:val="24"/>
                              <w:szCs w:val="24"/>
                              <w:lang w:val="pl-PL"/>
                            </w:rPr>
                            <w:t>PU NEO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.85pt;margin-top:115.1pt;width:137pt;height:48.9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Znqw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2Uh5MWevRAB41uxYACU56+Uwl43XfgpwfYBldLVXV3oviqEBebmvA9XUsp+pqSEtLzzU334uqI&#10;owzIrv8gSghDDlpYoKGSrakdVAMBOuTxeG6NSaUwIefXcezBUQFnUeBH0cyGIMl0u5NKv6OiRcZI&#10;sYTWW3RyvFPaZEOSycUE4yJnTWPb3/BnG+A47kBsuGrOTBa2mz9iL94utovQCYNo64ReljnrfBM6&#10;Ue7PZ9l1ttlk/k8T1w+TmpUl5SbMpCw//LPOnTQ+auKsLSUaVho4k5KS+92mkehIQNm5/U4FuXBz&#10;n6dhiwBcXlDyg9C7DWInjxZzJ8zDmRPPvYXj+fFtHHlhHGb5c0p3jNN/p4T6FMezYDaK6bfcPPu9&#10;5kaSlmmYHQ1rU7w4O5HESHDLS9taTVgz2helMOk/lQLaPTXaCtZodFSrHnYDoBgV70T5CNKVApQF&#10;IoSBB0Yt5HeMehgeKVbfDkRSjJr3HOQPLnoy5GTsJoPwAq6mWGM0mhs9TqRDJ9m+BuTxgXGxhidS&#10;MavepyxODwsGgiVxGl5m4lz+W6+nEbv6BQAA//8DAFBLAwQUAAYACAAAACEAzV8tkd8AAAAKAQAA&#10;DwAAAGRycy9kb3ducmV2LnhtbEyPPU/DMBCGdyT+g3WV2KidVC0ljVNVCCYkRBoGRid2E6vxOcRu&#10;G/4914lu9/Hovefy7eR6djZjsB4lJHMBzGDjtcVWwlf19rgGFqJCrXqPRsKvCbAt7u9ylWl/wdKc&#10;97FlFIIhUxK6GIeM89B0xqkw94NB2h386FSkdmy5HtWFwl3PUyFW3CmLdKFTg3npTHPcn5yE3TeW&#10;r/bno/4sD6WtqmeB76ujlA+zabcBFs0U/2G46pM6FORU+xPqwHoJy+SJSAnpQqTACFikS5rU12Kd&#10;AC9yfvtC8QcAAP//AwBQSwECLQAUAAYACAAAACEAtoM4kv4AAADhAQAAEwAAAAAAAAAAAAAAAAAA&#10;AAAAW0NvbnRlbnRfVHlwZXNdLnhtbFBLAQItABQABgAIAAAAIQA4/SH/1gAAAJQBAAALAAAAAAAA&#10;AAAAAAAAAC8BAABfcmVscy8ucmVsc1BLAQItABQABgAIAAAAIQA3DBZnqwIAAKoFAAAOAAAAAAAA&#10;AAAAAAAAAC4CAABkcnMvZTJvRG9jLnhtbFBLAQItABQABgAIAAAAIQDNXy2R3wAAAAoBAAAPAAAA&#10;AAAAAAAAAAAAAAUFAABkcnMvZG93bnJldi54bWxQSwUGAAAAAAQABADzAAAAEQYAAAAA&#10;" filled="f" stroked="f">
              <v:textbox inset="0,0,0,0">
                <w:txbxContent>
                  <w:p w:rsidR="00CA758E" w:rsidRPr="00BE3613" w:rsidRDefault="00C14B3A" w:rsidP="00C20F24">
                    <w:pPr>
                      <w:spacing w:line="428" w:lineRule="exact"/>
                      <w:ind w:left="20"/>
                      <w:rPr>
                        <w:b/>
                        <w:sz w:val="24"/>
                        <w:szCs w:val="24"/>
                        <w:lang w:val="pl-PL"/>
                      </w:rPr>
                    </w:pPr>
                    <w:r>
                      <w:rPr>
                        <w:b/>
                        <w:color w:val="005293"/>
                        <w:sz w:val="24"/>
                        <w:szCs w:val="24"/>
                        <w:lang w:val="pl-PL"/>
                      </w:rPr>
                      <w:t>PU NEO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6F84"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5033111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157095" cy="715645"/>
              <wp:effectExtent l="0" t="0" r="0" b="0"/>
              <wp:wrapNone/>
              <wp:docPr id="7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7095" cy="715645"/>
                        <a:chOff x="0" y="0"/>
                        <a:chExt cx="3397" cy="1127"/>
                      </a:xfrm>
                    </wpg:grpSpPr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" cy="1127"/>
                        </a:xfrm>
                        <a:prstGeom prst="rect">
                          <a:avLst/>
                        </a:prstGeom>
                        <a:solidFill>
                          <a:srgbClr val="176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10"/>
                      <wps:cNvSpPr>
                        <a:spLocks/>
                      </wps:cNvSpPr>
                      <wps:spPr bwMode="auto">
                        <a:xfrm>
                          <a:off x="732" y="424"/>
                          <a:ext cx="1927" cy="259"/>
                        </a:xfrm>
                        <a:custGeom>
                          <a:avLst/>
                          <a:gdLst>
                            <a:gd name="T0" fmla="+- 0 2587 732"/>
                            <a:gd name="T1" fmla="*/ T0 w 1927"/>
                            <a:gd name="T2" fmla="+- 0 518 425"/>
                            <a:gd name="T3" fmla="*/ 518 h 259"/>
                            <a:gd name="T4" fmla="+- 0 2622 732"/>
                            <a:gd name="T5" fmla="*/ T4 w 1927"/>
                            <a:gd name="T6" fmla="+- 0 532 425"/>
                            <a:gd name="T7" fmla="*/ 532 h 259"/>
                            <a:gd name="T8" fmla="+- 0 2602 732"/>
                            <a:gd name="T9" fmla="*/ T8 w 1927"/>
                            <a:gd name="T10" fmla="+- 0 483 425"/>
                            <a:gd name="T11" fmla="*/ 483 h 259"/>
                            <a:gd name="T12" fmla="+- 0 2643 732"/>
                            <a:gd name="T13" fmla="*/ T12 w 1927"/>
                            <a:gd name="T14" fmla="+- 0 475 425"/>
                            <a:gd name="T15" fmla="*/ 475 h 259"/>
                            <a:gd name="T16" fmla="+- 0 2648 732"/>
                            <a:gd name="T17" fmla="*/ T16 w 1927"/>
                            <a:gd name="T18" fmla="+- 0 529 425"/>
                            <a:gd name="T19" fmla="*/ 529 h 259"/>
                            <a:gd name="T20" fmla="+- 0 2631 732"/>
                            <a:gd name="T21" fmla="*/ T20 w 1927"/>
                            <a:gd name="T22" fmla="+- 0 485 425"/>
                            <a:gd name="T23" fmla="*/ 485 h 259"/>
                            <a:gd name="T24" fmla="+- 0 2634 732"/>
                            <a:gd name="T25" fmla="*/ T24 w 1927"/>
                            <a:gd name="T26" fmla="+- 0 505 425"/>
                            <a:gd name="T27" fmla="*/ 505 h 259"/>
                            <a:gd name="T28" fmla="+- 0 2637 732"/>
                            <a:gd name="T29" fmla="*/ T28 w 1927"/>
                            <a:gd name="T30" fmla="+- 0 491 425"/>
                            <a:gd name="T31" fmla="*/ 491 h 259"/>
                            <a:gd name="T32" fmla="+- 0 2627 732"/>
                            <a:gd name="T33" fmla="*/ T32 w 1927"/>
                            <a:gd name="T34" fmla="+- 0 510 425"/>
                            <a:gd name="T35" fmla="*/ 510 h 259"/>
                            <a:gd name="T36" fmla="+- 0 2639 732"/>
                            <a:gd name="T37" fmla="*/ T36 w 1927"/>
                            <a:gd name="T38" fmla="+- 0 520 425"/>
                            <a:gd name="T39" fmla="*/ 520 h 259"/>
                            <a:gd name="T40" fmla="+- 0 2628 732"/>
                            <a:gd name="T41" fmla="*/ T40 w 1927"/>
                            <a:gd name="T42" fmla="+- 0 493 425"/>
                            <a:gd name="T43" fmla="*/ 493 h 259"/>
                            <a:gd name="T44" fmla="+- 0 2057 732"/>
                            <a:gd name="T45" fmla="*/ T44 w 1927"/>
                            <a:gd name="T46" fmla="+- 0 473 425"/>
                            <a:gd name="T47" fmla="*/ 473 h 259"/>
                            <a:gd name="T48" fmla="+- 0 2087 732"/>
                            <a:gd name="T49" fmla="*/ T48 w 1927"/>
                            <a:gd name="T50" fmla="+- 0 681 425"/>
                            <a:gd name="T51" fmla="*/ 681 h 259"/>
                            <a:gd name="T52" fmla="+- 0 2073 732"/>
                            <a:gd name="T53" fmla="*/ T52 w 1927"/>
                            <a:gd name="T54" fmla="+- 0 629 425"/>
                            <a:gd name="T55" fmla="*/ 629 h 259"/>
                            <a:gd name="T56" fmla="+- 0 2117 732"/>
                            <a:gd name="T57" fmla="*/ T56 w 1927"/>
                            <a:gd name="T58" fmla="+- 0 473 425"/>
                            <a:gd name="T59" fmla="*/ 473 h 259"/>
                            <a:gd name="T60" fmla="+- 0 2191 732"/>
                            <a:gd name="T61" fmla="*/ T60 w 1927"/>
                            <a:gd name="T62" fmla="+- 0 631 425"/>
                            <a:gd name="T63" fmla="*/ 631 h 259"/>
                            <a:gd name="T64" fmla="+- 0 869 732"/>
                            <a:gd name="T65" fmla="*/ T64 w 1927"/>
                            <a:gd name="T66" fmla="+- 0 675 425"/>
                            <a:gd name="T67" fmla="*/ 675 h 259"/>
                            <a:gd name="T68" fmla="+- 0 969 732"/>
                            <a:gd name="T69" fmla="*/ T68 w 1927"/>
                            <a:gd name="T70" fmla="+- 0 504 425"/>
                            <a:gd name="T71" fmla="*/ 504 h 259"/>
                            <a:gd name="T72" fmla="+- 0 879 732"/>
                            <a:gd name="T73" fmla="*/ T72 w 1927"/>
                            <a:gd name="T74" fmla="+- 0 436 425"/>
                            <a:gd name="T75" fmla="*/ 436 h 259"/>
                            <a:gd name="T76" fmla="+- 0 891 732"/>
                            <a:gd name="T77" fmla="*/ T76 w 1927"/>
                            <a:gd name="T78" fmla="+- 0 531 425"/>
                            <a:gd name="T79" fmla="*/ 531 h 259"/>
                            <a:gd name="T80" fmla="+- 0 961 732"/>
                            <a:gd name="T81" fmla="*/ T80 w 1927"/>
                            <a:gd name="T82" fmla="+- 0 617 425"/>
                            <a:gd name="T83" fmla="*/ 617 h 259"/>
                            <a:gd name="T84" fmla="+- 0 1293 732"/>
                            <a:gd name="T85" fmla="*/ T84 w 1927"/>
                            <a:gd name="T86" fmla="+- 0 675 425"/>
                            <a:gd name="T87" fmla="*/ 675 h 259"/>
                            <a:gd name="T88" fmla="+- 0 1467 732"/>
                            <a:gd name="T89" fmla="*/ T88 w 1927"/>
                            <a:gd name="T90" fmla="+- 0 669 425"/>
                            <a:gd name="T91" fmla="*/ 669 h 259"/>
                            <a:gd name="T92" fmla="+- 0 1304 732"/>
                            <a:gd name="T93" fmla="*/ T92 w 1927"/>
                            <a:gd name="T94" fmla="+- 0 625 425"/>
                            <a:gd name="T95" fmla="*/ 625 h 259"/>
                            <a:gd name="T96" fmla="+- 0 1284 732"/>
                            <a:gd name="T97" fmla="*/ T96 w 1927"/>
                            <a:gd name="T98" fmla="+- 0 505 425"/>
                            <a:gd name="T99" fmla="*/ 505 h 259"/>
                            <a:gd name="T100" fmla="+- 0 1409 732"/>
                            <a:gd name="T101" fmla="*/ T100 w 1927"/>
                            <a:gd name="T102" fmla="+- 0 586 425"/>
                            <a:gd name="T103" fmla="*/ 586 h 259"/>
                            <a:gd name="T104" fmla="+- 0 1488 732"/>
                            <a:gd name="T105" fmla="*/ T104 w 1927"/>
                            <a:gd name="T106" fmla="+- 0 628 425"/>
                            <a:gd name="T107" fmla="*/ 628 h 259"/>
                            <a:gd name="T108" fmla="+- 0 1383 732"/>
                            <a:gd name="T109" fmla="*/ T108 w 1927"/>
                            <a:gd name="T110" fmla="+- 0 540 425"/>
                            <a:gd name="T111" fmla="*/ 540 h 259"/>
                            <a:gd name="T112" fmla="+- 0 1409 732"/>
                            <a:gd name="T113" fmla="*/ T112 w 1927"/>
                            <a:gd name="T114" fmla="+- 0 495 425"/>
                            <a:gd name="T115" fmla="*/ 495 h 259"/>
                            <a:gd name="T116" fmla="+- 0 1388 732"/>
                            <a:gd name="T117" fmla="*/ T116 w 1927"/>
                            <a:gd name="T118" fmla="+- 0 429 425"/>
                            <a:gd name="T119" fmla="*/ 429 h 259"/>
                            <a:gd name="T120" fmla="+- 0 1484 732"/>
                            <a:gd name="T121" fmla="*/ T120 w 1927"/>
                            <a:gd name="T122" fmla="+- 0 501 425"/>
                            <a:gd name="T123" fmla="*/ 501 h 259"/>
                            <a:gd name="T124" fmla="+- 0 1516 732"/>
                            <a:gd name="T125" fmla="*/ T124 w 1927"/>
                            <a:gd name="T126" fmla="+- 0 575 425"/>
                            <a:gd name="T127" fmla="*/ 575 h 259"/>
                            <a:gd name="T128" fmla="+- 0 1662 732"/>
                            <a:gd name="T129" fmla="*/ T128 w 1927"/>
                            <a:gd name="T130" fmla="+- 0 678 425"/>
                            <a:gd name="T131" fmla="*/ 678 h 259"/>
                            <a:gd name="T132" fmla="+- 0 1611 732"/>
                            <a:gd name="T133" fmla="*/ T132 w 1927"/>
                            <a:gd name="T134" fmla="+- 0 618 425"/>
                            <a:gd name="T135" fmla="*/ 618 h 259"/>
                            <a:gd name="T136" fmla="+- 0 1649 732"/>
                            <a:gd name="T137" fmla="*/ T136 w 1927"/>
                            <a:gd name="T138" fmla="+- 0 539 425"/>
                            <a:gd name="T139" fmla="*/ 539 h 259"/>
                            <a:gd name="T140" fmla="+- 0 1631 732"/>
                            <a:gd name="T141" fmla="*/ T140 w 1927"/>
                            <a:gd name="T142" fmla="+- 0 469 425"/>
                            <a:gd name="T143" fmla="*/ 469 h 259"/>
                            <a:gd name="T144" fmla="+- 0 1702 732"/>
                            <a:gd name="T145" fmla="*/ T144 w 1927"/>
                            <a:gd name="T146" fmla="+- 0 625 425"/>
                            <a:gd name="T147" fmla="*/ 625 h 259"/>
                            <a:gd name="T148" fmla="+- 0 1691 732"/>
                            <a:gd name="T149" fmla="*/ T148 w 1927"/>
                            <a:gd name="T150" fmla="+- 0 543 425"/>
                            <a:gd name="T151" fmla="*/ 543 h 259"/>
                            <a:gd name="T152" fmla="+- 0 1809 732"/>
                            <a:gd name="T153" fmla="*/ T152 w 1927"/>
                            <a:gd name="T154" fmla="+- 0 675 425"/>
                            <a:gd name="T155" fmla="*/ 675 h 259"/>
                            <a:gd name="T156" fmla="+- 0 1949 732"/>
                            <a:gd name="T157" fmla="*/ T156 w 1927"/>
                            <a:gd name="T158" fmla="+- 0 532 425"/>
                            <a:gd name="T159" fmla="*/ 532 h 259"/>
                            <a:gd name="T160" fmla="+- 0 1860 732"/>
                            <a:gd name="T161" fmla="*/ T160 w 1927"/>
                            <a:gd name="T162" fmla="+- 0 532 425"/>
                            <a:gd name="T163" fmla="*/ 532 h 259"/>
                            <a:gd name="T164" fmla="+- 0 1857 732"/>
                            <a:gd name="T165" fmla="*/ T164 w 1927"/>
                            <a:gd name="T166" fmla="+- 0 471 425"/>
                            <a:gd name="T167" fmla="*/ 471 h 259"/>
                            <a:gd name="T168" fmla="+- 0 1932 732"/>
                            <a:gd name="T169" fmla="*/ T168 w 1927"/>
                            <a:gd name="T170" fmla="+- 0 482 425"/>
                            <a:gd name="T171" fmla="*/ 482 h 259"/>
                            <a:gd name="T172" fmla="+- 0 2224 732"/>
                            <a:gd name="T173" fmla="*/ T172 w 1927"/>
                            <a:gd name="T174" fmla="+- 0 636 425"/>
                            <a:gd name="T175" fmla="*/ 636 h 259"/>
                            <a:gd name="T176" fmla="+- 0 2330 732"/>
                            <a:gd name="T177" fmla="*/ T176 w 1927"/>
                            <a:gd name="T178" fmla="+- 0 680 425"/>
                            <a:gd name="T179" fmla="*/ 680 h 259"/>
                            <a:gd name="T180" fmla="+- 0 2303 732"/>
                            <a:gd name="T181" fmla="*/ T180 w 1927"/>
                            <a:gd name="T182" fmla="+- 0 539 425"/>
                            <a:gd name="T183" fmla="*/ 539 h 259"/>
                            <a:gd name="T184" fmla="+- 0 2354 732"/>
                            <a:gd name="T185" fmla="*/ T184 w 1927"/>
                            <a:gd name="T186" fmla="+- 0 634 425"/>
                            <a:gd name="T187" fmla="*/ 634 h 259"/>
                            <a:gd name="T188" fmla="+- 0 2487 732"/>
                            <a:gd name="T189" fmla="*/ T188 w 1927"/>
                            <a:gd name="T190" fmla="+- 0 539 425"/>
                            <a:gd name="T191" fmla="*/ 539 h 259"/>
                            <a:gd name="T192" fmla="+- 0 2568 732"/>
                            <a:gd name="T193" fmla="*/ T192 w 1927"/>
                            <a:gd name="T194" fmla="+- 0 536 425"/>
                            <a:gd name="T195" fmla="*/ 536 h 259"/>
                            <a:gd name="T196" fmla="+- 0 1080 732"/>
                            <a:gd name="T197" fmla="*/ T196 w 1927"/>
                            <a:gd name="T198" fmla="+- 0 598 425"/>
                            <a:gd name="T199" fmla="*/ 598 h 259"/>
                            <a:gd name="T200" fmla="+- 0 1074 732"/>
                            <a:gd name="T201" fmla="*/ T200 w 1927"/>
                            <a:gd name="T202" fmla="+- 0 501 425"/>
                            <a:gd name="T203" fmla="*/ 501 h 259"/>
                            <a:gd name="T204" fmla="+- 0 1180 732"/>
                            <a:gd name="T205" fmla="*/ T204 w 1927"/>
                            <a:gd name="T206" fmla="+- 0 621 425"/>
                            <a:gd name="T207" fmla="*/ 621 h 259"/>
                            <a:gd name="T208" fmla="+- 0 1074 732"/>
                            <a:gd name="T209" fmla="*/ T208 w 1927"/>
                            <a:gd name="T210" fmla="+- 0 501 425"/>
                            <a:gd name="T211" fmla="*/ 501 h 2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927" h="259">
                              <a:moveTo>
                                <a:pt x="1890" y="42"/>
                              </a:moveTo>
                              <a:lnTo>
                                <a:pt x="1875" y="45"/>
                              </a:lnTo>
                              <a:lnTo>
                                <a:pt x="1863" y="52"/>
                              </a:lnTo>
                              <a:lnTo>
                                <a:pt x="1855" y="64"/>
                              </a:lnTo>
                              <a:lnTo>
                                <a:pt x="1853" y="79"/>
                              </a:lnTo>
                              <a:lnTo>
                                <a:pt x="1855" y="93"/>
                              </a:lnTo>
                              <a:lnTo>
                                <a:pt x="1863" y="104"/>
                              </a:lnTo>
                              <a:lnTo>
                                <a:pt x="1875" y="112"/>
                              </a:lnTo>
                              <a:lnTo>
                                <a:pt x="1890" y="115"/>
                              </a:lnTo>
                              <a:lnTo>
                                <a:pt x="1904" y="112"/>
                              </a:lnTo>
                              <a:lnTo>
                                <a:pt x="1911" y="107"/>
                              </a:lnTo>
                              <a:lnTo>
                                <a:pt x="1890" y="107"/>
                              </a:lnTo>
                              <a:lnTo>
                                <a:pt x="1879" y="105"/>
                              </a:lnTo>
                              <a:lnTo>
                                <a:pt x="1870" y="99"/>
                              </a:lnTo>
                              <a:lnTo>
                                <a:pt x="1864" y="90"/>
                              </a:lnTo>
                              <a:lnTo>
                                <a:pt x="1862" y="79"/>
                              </a:lnTo>
                              <a:lnTo>
                                <a:pt x="1864" y="67"/>
                              </a:lnTo>
                              <a:lnTo>
                                <a:pt x="1870" y="58"/>
                              </a:lnTo>
                              <a:lnTo>
                                <a:pt x="1879" y="52"/>
                              </a:lnTo>
                              <a:lnTo>
                                <a:pt x="1890" y="50"/>
                              </a:lnTo>
                              <a:lnTo>
                                <a:pt x="1911" y="50"/>
                              </a:lnTo>
                              <a:lnTo>
                                <a:pt x="1904" y="45"/>
                              </a:lnTo>
                              <a:lnTo>
                                <a:pt x="1890" y="42"/>
                              </a:lnTo>
                              <a:close/>
                              <a:moveTo>
                                <a:pt x="1911" y="50"/>
                              </a:moveTo>
                              <a:lnTo>
                                <a:pt x="1905" y="50"/>
                              </a:lnTo>
                              <a:lnTo>
                                <a:pt x="1917" y="62"/>
                              </a:lnTo>
                              <a:lnTo>
                                <a:pt x="1917" y="94"/>
                              </a:lnTo>
                              <a:lnTo>
                                <a:pt x="1905" y="107"/>
                              </a:lnTo>
                              <a:lnTo>
                                <a:pt x="1911" y="107"/>
                              </a:lnTo>
                              <a:lnTo>
                                <a:pt x="1916" y="104"/>
                              </a:lnTo>
                              <a:lnTo>
                                <a:pt x="1923" y="93"/>
                              </a:lnTo>
                              <a:lnTo>
                                <a:pt x="1926" y="79"/>
                              </a:lnTo>
                              <a:lnTo>
                                <a:pt x="1923" y="64"/>
                              </a:lnTo>
                              <a:lnTo>
                                <a:pt x="1916" y="52"/>
                              </a:lnTo>
                              <a:lnTo>
                                <a:pt x="1911" y="50"/>
                              </a:lnTo>
                              <a:close/>
                              <a:moveTo>
                                <a:pt x="1899" y="60"/>
                              </a:moveTo>
                              <a:lnTo>
                                <a:pt x="1875" y="60"/>
                              </a:lnTo>
                              <a:lnTo>
                                <a:pt x="1875" y="97"/>
                              </a:lnTo>
                              <a:lnTo>
                                <a:pt x="1884" y="97"/>
                              </a:lnTo>
                              <a:lnTo>
                                <a:pt x="1884" y="83"/>
                              </a:lnTo>
                              <a:lnTo>
                                <a:pt x="1904" y="83"/>
                              </a:lnTo>
                              <a:lnTo>
                                <a:pt x="1902" y="80"/>
                              </a:lnTo>
                              <a:lnTo>
                                <a:pt x="1898" y="79"/>
                              </a:lnTo>
                              <a:lnTo>
                                <a:pt x="1902" y="79"/>
                              </a:lnTo>
                              <a:lnTo>
                                <a:pt x="1903" y="77"/>
                              </a:lnTo>
                              <a:lnTo>
                                <a:pt x="1884" y="77"/>
                              </a:lnTo>
                              <a:lnTo>
                                <a:pt x="1884" y="66"/>
                              </a:lnTo>
                              <a:lnTo>
                                <a:pt x="1905" y="66"/>
                              </a:lnTo>
                              <a:lnTo>
                                <a:pt x="1904" y="63"/>
                              </a:lnTo>
                              <a:lnTo>
                                <a:pt x="1902" y="62"/>
                              </a:lnTo>
                              <a:lnTo>
                                <a:pt x="1899" y="60"/>
                              </a:lnTo>
                              <a:close/>
                              <a:moveTo>
                                <a:pt x="1904" y="83"/>
                              </a:moveTo>
                              <a:lnTo>
                                <a:pt x="1893" y="83"/>
                              </a:lnTo>
                              <a:lnTo>
                                <a:pt x="1895" y="85"/>
                              </a:lnTo>
                              <a:lnTo>
                                <a:pt x="1895" y="88"/>
                              </a:lnTo>
                              <a:lnTo>
                                <a:pt x="1896" y="92"/>
                              </a:lnTo>
                              <a:lnTo>
                                <a:pt x="1898" y="95"/>
                              </a:lnTo>
                              <a:lnTo>
                                <a:pt x="1898" y="97"/>
                              </a:lnTo>
                              <a:lnTo>
                                <a:pt x="1907" y="97"/>
                              </a:lnTo>
                              <a:lnTo>
                                <a:pt x="1907" y="95"/>
                              </a:lnTo>
                              <a:lnTo>
                                <a:pt x="1905" y="94"/>
                              </a:lnTo>
                              <a:lnTo>
                                <a:pt x="1905" y="88"/>
                              </a:lnTo>
                              <a:lnTo>
                                <a:pt x="1904" y="83"/>
                              </a:lnTo>
                              <a:close/>
                              <a:moveTo>
                                <a:pt x="1905" y="66"/>
                              </a:moveTo>
                              <a:lnTo>
                                <a:pt x="1895" y="66"/>
                              </a:lnTo>
                              <a:lnTo>
                                <a:pt x="1896" y="68"/>
                              </a:lnTo>
                              <a:lnTo>
                                <a:pt x="1896" y="76"/>
                              </a:lnTo>
                              <a:lnTo>
                                <a:pt x="1893" y="77"/>
                              </a:lnTo>
                              <a:lnTo>
                                <a:pt x="1903" y="77"/>
                              </a:lnTo>
                              <a:lnTo>
                                <a:pt x="1905" y="74"/>
                              </a:lnTo>
                              <a:lnTo>
                                <a:pt x="1905" y="66"/>
                              </a:lnTo>
                              <a:close/>
                              <a:moveTo>
                                <a:pt x="1325" y="48"/>
                              </a:moveTo>
                              <a:lnTo>
                                <a:pt x="1245" y="48"/>
                              </a:lnTo>
                              <a:lnTo>
                                <a:pt x="1245" y="182"/>
                              </a:lnTo>
                              <a:lnTo>
                                <a:pt x="1253" y="219"/>
                              </a:lnTo>
                              <a:lnTo>
                                <a:pt x="1275" y="242"/>
                              </a:lnTo>
                              <a:lnTo>
                                <a:pt x="1310" y="253"/>
                              </a:lnTo>
                              <a:lnTo>
                                <a:pt x="1355" y="256"/>
                              </a:lnTo>
                              <a:lnTo>
                                <a:pt x="1395" y="254"/>
                              </a:lnTo>
                              <a:lnTo>
                                <a:pt x="1430" y="244"/>
                              </a:lnTo>
                              <a:lnTo>
                                <a:pt x="1455" y="221"/>
                              </a:lnTo>
                              <a:lnTo>
                                <a:pt x="1459" y="206"/>
                              </a:lnTo>
                              <a:lnTo>
                                <a:pt x="1355" y="206"/>
                              </a:lnTo>
                              <a:lnTo>
                                <a:pt x="1341" y="204"/>
                              </a:lnTo>
                              <a:lnTo>
                                <a:pt x="1332" y="198"/>
                              </a:lnTo>
                              <a:lnTo>
                                <a:pt x="1327" y="188"/>
                              </a:lnTo>
                              <a:lnTo>
                                <a:pt x="1325" y="173"/>
                              </a:lnTo>
                              <a:lnTo>
                                <a:pt x="1325" y="48"/>
                              </a:lnTo>
                              <a:close/>
                              <a:moveTo>
                                <a:pt x="1465" y="48"/>
                              </a:moveTo>
                              <a:lnTo>
                                <a:pt x="1385" y="48"/>
                              </a:lnTo>
                              <a:lnTo>
                                <a:pt x="1385" y="173"/>
                              </a:lnTo>
                              <a:lnTo>
                                <a:pt x="1383" y="188"/>
                              </a:lnTo>
                              <a:lnTo>
                                <a:pt x="1377" y="198"/>
                              </a:lnTo>
                              <a:lnTo>
                                <a:pt x="1368" y="204"/>
                              </a:lnTo>
                              <a:lnTo>
                                <a:pt x="1355" y="206"/>
                              </a:lnTo>
                              <a:lnTo>
                                <a:pt x="1459" y="206"/>
                              </a:lnTo>
                              <a:lnTo>
                                <a:pt x="1465" y="182"/>
                              </a:lnTo>
                              <a:lnTo>
                                <a:pt x="1465" y="48"/>
                              </a:lnTo>
                              <a:close/>
                              <a:moveTo>
                                <a:pt x="116" y="10"/>
                              </a:moveTo>
                              <a:lnTo>
                                <a:pt x="0" y="10"/>
                              </a:lnTo>
                              <a:lnTo>
                                <a:pt x="0" y="250"/>
                              </a:lnTo>
                              <a:lnTo>
                                <a:pt x="137" y="250"/>
                              </a:lnTo>
                              <a:lnTo>
                                <a:pt x="183" y="242"/>
                              </a:lnTo>
                              <a:lnTo>
                                <a:pt x="216" y="218"/>
                              </a:lnTo>
                              <a:lnTo>
                                <a:pt x="229" y="192"/>
                              </a:lnTo>
                              <a:lnTo>
                                <a:pt x="80" y="192"/>
                              </a:lnTo>
                              <a:lnTo>
                                <a:pt x="80" y="79"/>
                              </a:lnTo>
                              <a:lnTo>
                                <a:pt x="237" y="79"/>
                              </a:lnTo>
                              <a:lnTo>
                                <a:pt x="234" y="66"/>
                              </a:lnTo>
                              <a:lnTo>
                                <a:pt x="224" y="46"/>
                              </a:lnTo>
                              <a:lnTo>
                                <a:pt x="209" y="30"/>
                              </a:lnTo>
                              <a:lnTo>
                                <a:pt x="193" y="21"/>
                              </a:lnTo>
                              <a:lnTo>
                                <a:pt x="172" y="15"/>
                              </a:lnTo>
                              <a:lnTo>
                                <a:pt x="147" y="11"/>
                              </a:lnTo>
                              <a:lnTo>
                                <a:pt x="116" y="10"/>
                              </a:lnTo>
                              <a:close/>
                              <a:moveTo>
                                <a:pt x="237" y="79"/>
                              </a:moveTo>
                              <a:lnTo>
                                <a:pt x="108" y="79"/>
                              </a:lnTo>
                              <a:lnTo>
                                <a:pt x="134" y="81"/>
                              </a:lnTo>
                              <a:lnTo>
                                <a:pt x="150" y="90"/>
                              </a:lnTo>
                              <a:lnTo>
                                <a:pt x="159" y="106"/>
                              </a:lnTo>
                              <a:lnTo>
                                <a:pt x="161" y="132"/>
                              </a:lnTo>
                              <a:lnTo>
                                <a:pt x="160" y="153"/>
                              </a:lnTo>
                              <a:lnTo>
                                <a:pt x="153" y="173"/>
                              </a:lnTo>
                              <a:lnTo>
                                <a:pt x="138" y="187"/>
                              </a:lnTo>
                              <a:lnTo>
                                <a:pt x="111" y="192"/>
                              </a:lnTo>
                              <a:lnTo>
                                <a:pt x="229" y="192"/>
                              </a:lnTo>
                              <a:lnTo>
                                <a:pt x="236" y="179"/>
                              </a:lnTo>
                              <a:lnTo>
                                <a:pt x="242" y="124"/>
                              </a:lnTo>
                              <a:lnTo>
                                <a:pt x="240" y="92"/>
                              </a:lnTo>
                              <a:lnTo>
                                <a:pt x="237" y="79"/>
                              </a:lnTo>
                              <a:close/>
                              <a:moveTo>
                                <a:pt x="561" y="199"/>
                              </a:moveTo>
                              <a:lnTo>
                                <a:pt x="561" y="250"/>
                              </a:lnTo>
                              <a:lnTo>
                                <a:pt x="588" y="253"/>
                              </a:lnTo>
                              <a:lnTo>
                                <a:pt x="613" y="256"/>
                              </a:lnTo>
                              <a:lnTo>
                                <a:pt x="637" y="257"/>
                              </a:lnTo>
                              <a:lnTo>
                                <a:pt x="660" y="258"/>
                              </a:lnTo>
                              <a:lnTo>
                                <a:pt x="704" y="255"/>
                              </a:lnTo>
                              <a:lnTo>
                                <a:pt x="735" y="244"/>
                              </a:lnTo>
                              <a:lnTo>
                                <a:pt x="753" y="220"/>
                              </a:lnTo>
                              <a:lnTo>
                                <a:pt x="756" y="203"/>
                              </a:lnTo>
                              <a:lnTo>
                                <a:pt x="642" y="203"/>
                              </a:lnTo>
                              <a:lnTo>
                                <a:pt x="612" y="203"/>
                              </a:lnTo>
                              <a:lnTo>
                                <a:pt x="589" y="201"/>
                              </a:lnTo>
                              <a:lnTo>
                                <a:pt x="572" y="200"/>
                              </a:lnTo>
                              <a:lnTo>
                                <a:pt x="561" y="199"/>
                              </a:lnTo>
                              <a:close/>
                              <a:moveTo>
                                <a:pt x="656" y="4"/>
                              </a:moveTo>
                              <a:lnTo>
                                <a:pt x="614" y="7"/>
                              </a:lnTo>
                              <a:lnTo>
                                <a:pt x="581" y="18"/>
                              </a:lnTo>
                              <a:lnTo>
                                <a:pt x="560" y="41"/>
                              </a:lnTo>
                              <a:lnTo>
                                <a:pt x="552" y="80"/>
                              </a:lnTo>
                              <a:lnTo>
                                <a:pt x="557" y="122"/>
                              </a:lnTo>
                              <a:lnTo>
                                <a:pt x="572" y="145"/>
                              </a:lnTo>
                              <a:lnTo>
                                <a:pt x="595" y="154"/>
                              </a:lnTo>
                              <a:lnTo>
                                <a:pt x="624" y="156"/>
                              </a:lnTo>
                              <a:lnTo>
                                <a:pt x="668" y="156"/>
                              </a:lnTo>
                              <a:lnTo>
                                <a:pt x="677" y="161"/>
                              </a:lnTo>
                              <a:lnTo>
                                <a:pt x="677" y="180"/>
                              </a:lnTo>
                              <a:lnTo>
                                <a:pt x="673" y="194"/>
                              </a:lnTo>
                              <a:lnTo>
                                <a:pt x="665" y="200"/>
                              </a:lnTo>
                              <a:lnTo>
                                <a:pt x="653" y="203"/>
                              </a:lnTo>
                              <a:lnTo>
                                <a:pt x="642" y="203"/>
                              </a:lnTo>
                              <a:lnTo>
                                <a:pt x="756" y="203"/>
                              </a:lnTo>
                              <a:lnTo>
                                <a:pt x="760" y="180"/>
                              </a:lnTo>
                              <a:lnTo>
                                <a:pt x="755" y="146"/>
                              </a:lnTo>
                              <a:lnTo>
                                <a:pt x="741" y="126"/>
                              </a:lnTo>
                              <a:lnTo>
                                <a:pt x="712" y="117"/>
                              </a:lnTo>
                              <a:lnTo>
                                <a:pt x="666" y="115"/>
                              </a:lnTo>
                              <a:lnTo>
                                <a:pt x="651" y="115"/>
                              </a:lnTo>
                              <a:lnTo>
                                <a:pt x="633" y="112"/>
                              </a:lnTo>
                              <a:lnTo>
                                <a:pt x="633" y="94"/>
                              </a:lnTo>
                              <a:lnTo>
                                <a:pt x="637" y="81"/>
                              </a:lnTo>
                              <a:lnTo>
                                <a:pt x="647" y="74"/>
                              </a:lnTo>
                              <a:lnTo>
                                <a:pt x="660" y="70"/>
                              </a:lnTo>
                              <a:lnTo>
                                <a:pt x="677" y="70"/>
                              </a:lnTo>
                              <a:lnTo>
                                <a:pt x="752" y="70"/>
                              </a:lnTo>
                              <a:lnTo>
                                <a:pt x="752" y="12"/>
                              </a:lnTo>
                              <a:lnTo>
                                <a:pt x="734" y="9"/>
                              </a:lnTo>
                              <a:lnTo>
                                <a:pt x="711" y="7"/>
                              </a:lnTo>
                              <a:lnTo>
                                <a:pt x="683" y="5"/>
                              </a:lnTo>
                              <a:lnTo>
                                <a:pt x="656" y="4"/>
                              </a:lnTo>
                              <a:close/>
                              <a:moveTo>
                                <a:pt x="752" y="70"/>
                              </a:moveTo>
                              <a:lnTo>
                                <a:pt x="677" y="70"/>
                              </a:lnTo>
                              <a:lnTo>
                                <a:pt x="694" y="70"/>
                              </a:lnTo>
                              <a:lnTo>
                                <a:pt x="710" y="71"/>
                              </a:lnTo>
                              <a:lnTo>
                                <a:pt x="738" y="74"/>
                              </a:lnTo>
                              <a:lnTo>
                                <a:pt x="752" y="76"/>
                              </a:lnTo>
                              <a:lnTo>
                                <a:pt x="752" y="70"/>
                              </a:lnTo>
                              <a:close/>
                              <a:moveTo>
                                <a:pt x="899" y="44"/>
                              </a:moveTo>
                              <a:lnTo>
                                <a:pt x="845" y="49"/>
                              </a:lnTo>
                              <a:lnTo>
                                <a:pt x="809" y="67"/>
                              </a:lnTo>
                              <a:lnTo>
                                <a:pt x="790" y="100"/>
                              </a:lnTo>
                              <a:lnTo>
                                <a:pt x="784" y="150"/>
                              </a:lnTo>
                              <a:lnTo>
                                <a:pt x="789" y="198"/>
                              </a:lnTo>
                              <a:lnTo>
                                <a:pt x="808" y="232"/>
                              </a:lnTo>
                              <a:lnTo>
                                <a:pt x="839" y="251"/>
                              </a:lnTo>
                              <a:lnTo>
                                <a:pt x="886" y="258"/>
                              </a:lnTo>
                              <a:lnTo>
                                <a:pt x="908" y="257"/>
                              </a:lnTo>
                              <a:lnTo>
                                <a:pt x="930" y="253"/>
                              </a:lnTo>
                              <a:lnTo>
                                <a:pt x="951" y="248"/>
                              </a:lnTo>
                              <a:lnTo>
                                <a:pt x="970" y="241"/>
                              </a:lnTo>
                              <a:lnTo>
                                <a:pt x="970" y="200"/>
                              </a:lnTo>
                              <a:lnTo>
                                <a:pt x="914" y="200"/>
                              </a:lnTo>
                              <a:lnTo>
                                <a:pt x="895" y="199"/>
                              </a:lnTo>
                              <a:lnTo>
                                <a:pt x="879" y="193"/>
                              </a:lnTo>
                              <a:lnTo>
                                <a:pt x="867" y="180"/>
                              </a:lnTo>
                              <a:lnTo>
                                <a:pt x="863" y="158"/>
                              </a:lnTo>
                              <a:lnTo>
                                <a:pt x="868" y="134"/>
                              </a:lnTo>
                              <a:lnTo>
                                <a:pt x="880" y="121"/>
                              </a:lnTo>
                              <a:lnTo>
                                <a:pt x="897" y="115"/>
                              </a:lnTo>
                              <a:lnTo>
                                <a:pt x="917" y="114"/>
                              </a:lnTo>
                              <a:lnTo>
                                <a:pt x="970" y="114"/>
                              </a:lnTo>
                              <a:lnTo>
                                <a:pt x="970" y="57"/>
                              </a:lnTo>
                              <a:lnTo>
                                <a:pt x="955" y="52"/>
                              </a:lnTo>
                              <a:lnTo>
                                <a:pt x="937" y="48"/>
                              </a:lnTo>
                              <a:lnTo>
                                <a:pt x="918" y="45"/>
                              </a:lnTo>
                              <a:lnTo>
                                <a:pt x="899" y="44"/>
                              </a:lnTo>
                              <a:close/>
                              <a:moveTo>
                                <a:pt x="970" y="192"/>
                              </a:moveTo>
                              <a:lnTo>
                                <a:pt x="956" y="196"/>
                              </a:lnTo>
                              <a:lnTo>
                                <a:pt x="942" y="199"/>
                              </a:lnTo>
                              <a:lnTo>
                                <a:pt x="928" y="200"/>
                              </a:lnTo>
                              <a:lnTo>
                                <a:pt x="914" y="200"/>
                              </a:lnTo>
                              <a:lnTo>
                                <a:pt x="970" y="200"/>
                              </a:lnTo>
                              <a:lnTo>
                                <a:pt x="970" y="192"/>
                              </a:lnTo>
                              <a:close/>
                              <a:moveTo>
                                <a:pt x="970" y="114"/>
                              </a:moveTo>
                              <a:lnTo>
                                <a:pt x="917" y="114"/>
                              </a:lnTo>
                              <a:lnTo>
                                <a:pt x="932" y="114"/>
                              </a:lnTo>
                              <a:lnTo>
                                <a:pt x="946" y="116"/>
                              </a:lnTo>
                              <a:lnTo>
                                <a:pt x="959" y="118"/>
                              </a:lnTo>
                              <a:lnTo>
                                <a:pt x="970" y="121"/>
                              </a:lnTo>
                              <a:lnTo>
                                <a:pt x="970" y="114"/>
                              </a:lnTo>
                              <a:close/>
                              <a:moveTo>
                                <a:pt x="1077" y="0"/>
                              </a:moveTo>
                              <a:lnTo>
                                <a:pt x="997" y="0"/>
                              </a:lnTo>
                              <a:lnTo>
                                <a:pt x="997" y="250"/>
                              </a:lnTo>
                              <a:lnTo>
                                <a:pt x="1077" y="250"/>
                              </a:lnTo>
                              <a:lnTo>
                                <a:pt x="1077" y="139"/>
                              </a:lnTo>
                              <a:lnTo>
                                <a:pt x="1079" y="126"/>
                              </a:lnTo>
                              <a:lnTo>
                                <a:pt x="1085" y="116"/>
                              </a:lnTo>
                              <a:lnTo>
                                <a:pt x="1096" y="110"/>
                              </a:lnTo>
                              <a:lnTo>
                                <a:pt x="1110" y="107"/>
                              </a:lnTo>
                              <a:lnTo>
                                <a:pt x="1217" y="107"/>
                              </a:lnTo>
                              <a:lnTo>
                                <a:pt x="1217" y="98"/>
                              </a:lnTo>
                              <a:lnTo>
                                <a:pt x="1214" y="85"/>
                              </a:lnTo>
                              <a:lnTo>
                                <a:pt x="1077" y="85"/>
                              </a:lnTo>
                              <a:lnTo>
                                <a:pt x="1077" y="0"/>
                              </a:lnTo>
                              <a:close/>
                              <a:moveTo>
                                <a:pt x="1217" y="107"/>
                              </a:moveTo>
                              <a:lnTo>
                                <a:pt x="1128" y="107"/>
                              </a:lnTo>
                              <a:lnTo>
                                <a:pt x="1137" y="118"/>
                              </a:lnTo>
                              <a:lnTo>
                                <a:pt x="1137" y="250"/>
                              </a:lnTo>
                              <a:lnTo>
                                <a:pt x="1217" y="250"/>
                              </a:lnTo>
                              <a:lnTo>
                                <a:pt x="1217" y="107"/>
                              </a:lnTo>
                              <a:close/>
                              <a:moveTo>
                                <a:pt x="1149" y="44"/>
                              </a:moveTo>
                              <a:lnTo>
                                <a:pt x="1125" y="46"/>
                              </a:lnTo>
                              <a:lnTo>
                                <a:pt x="1104" y="55"/>
                              </a:lnTo>
                              <a:lnTo>
                                <a:pt x="1087" y="67"/>
                              </a:lnTo>
                              <a:lnTo>
                                <a:pt x="1077" y="85"/>
                              </a:lnTo>
                              <a:lnTo>
                                <a:pt x="1214" y="85"/>
                              </a:lnTo>
                              <a:lnTo>
                                <a:pt x="1212" y="74"/>
                              </a:lnTo>
                              <a:lnTo>
                                <a:pt x="1200" y="57"/>
                              </a:lnTo>
                              <a:lnTo>
                                <a:pt x="1179" y="47"/>
                              </a:lnTo>
                              <a:lnTo>
                                <a:pt x="1149" y="44"/>
                              </a:lnTo>
                              <a:close/>
                              <a:moveTo>
                                <a:pt x="1571" y="7"/>
                              </a:moveTo>
                              <a:lnTo>
                                <a:pt x="1529" y="7"/>
                              </a:lnTo>
                              <a:lnTo>
                                <a:pt x="1492" y="59"/>
                              </a:lnTo>
                              <a:lnTo>
                                <a:pt x="1492" y="211"/>
                              </a:lnTo>
                              <a:lnTo>
                                <a:pt x="1495" y="233"/>
                              </a:lnTo>
                              <a:lnTo>
                                <a:pt x="1506" y="247"/>
                              </a:lnTo>
                              <a:lnTo>
                                <a:pt x="1527" y="255"/>
                              </a:lnTo>
                              <a:lnTo>
                                <a:pt x="1559" y="258"/>
                              </a:lnTo>
                              <a:lnTo>
                                <a:pt x="1579" y="257"/>
                              </a:lnTo>
                              <a:lnTo>
                                <a:pt x="1598" y="255"/>
                              </a:lnTo>
                              <a:lnTo>
                                <a:pt x="1614" y="253"/>
                              </a:lnTo>
                              <a:lnTo>
                                <a:pt x="1627" y="250"/>
                              </a:lnTo>
                              <a:lnTo>
                                <a:pt x="1628" y="209"/>
                              </a:lnTo>
                              <a:lnTo>
                                <a:pt x="1585" y="209"/>
                              </a:lnTo>
                              <a:lnTo>
                                <a:pt x="1571" y="208"/>
                              </a:lnTo>
                              <a:lnTo>
                                <a:pt x="1571" y="114"/>
                              </a:lnTo>
                              <a:lnTo>
                                <a:pt x="1632" y="114"/>
                              </a:lnTo>
                              <a:lnTo>
                                <a:pt x="1632" y="50"/>
                              </a:lnTo>
                              <a:lnTo>
                                <a:pt x="1571" y="50"/>
                              </a:lnTo>
                              <a:lnTo>
                                <a:pt x="1571" y="7"/>
                              </a:lnTo>
                              <a:close/>
                              <a:moveTo>
                                <a:pt x="1628" y="208"/>
                              </a:moveTo>
                              <a:lnTo>
                                <a:pt x="1622" y="209"/>
                              </a:lnTo>
                              <a:lnTo>
                                <a:pt x="1628" y="209"/>
                              </a:lnTo>
                              <a:lnTo>
                                <a:pt x="1628" y="208"/>
                              </a:lnTo>
                              <a:close/>
                              <a:moveTo>
                                <a:pt x="1836" y="50"/>
                              </a:moveTo>
                              <a:lnTo>
                                <a:pt x="1657" y="50"/>
                              </a:lnTo>
                              <a:lnTo>
                                <a:pt x="1657" y="114"/>
                              </a:lnTo>
                              <a:lnTo>
                                <a:pt x="1755" y="114"/>
                              </a:lnTo>
                              <a:lnTo>
                                <a:pt x="1657" y="203"/>
                              </a:lnTo>
                              <a:lnTo>
                                <a:pt x="1657" y="250"/>
                              </a:lnTo>
                              <a:lnTo>
                                <a:pt x="1836" y="250"/>
                              </a:lnTo>
                              <a:lnTo>
                                <a:pt x="1836" y="197"/>
                              </a:lnTo>
                              <a:lnTo>
                                <a:pt x="1741" y="197"/>
                              </a:lnTo>
                              <a:lnTo>
                                <a:pt x="1836" y="111"/>
                              </a:lnTo>
                              <a:lnTo>
                                <a:pt x="1836" y="50"/>
                              </a:lnTo>
                              <a:close/>
                              <a:moveTo>
                                <a:pt x="342" y="50"/>
                              </a:moveTo>
                              <a:lnTo>
                                <a:pt x="268" y="50"/>
                              </a:lnTo>
                              <a:lnTo>
                                <a:pt x="268" y="250"/>
                              </a:lnTo>
                              <a:lnTo>
                                <a:pt x="348" y="250"/>
                              </a:lnTo>
                              <a:lnTo>
                                <a:pt x="348" y="173"/>
                              </a:lnTo>
                              <a:lnTo>
                                <a:pt x="352" y="150"/>
                              </a:lnTo>
                              <a:lnTo>
                                <a:pt x="366" y="134"/>
                              </a:lnTo>
                              <a:lnTo>
                                <a:pt x="386" y="124"/>
                              </a:lnTo>
                              <a:lnTo>
                                <a:pt x="412" y="121"/>
                              </a:lnTo>
                              <a:lnTo>
                                <a:pt x="412" y="76"/>
                              </a:lnTo>
                              <a:lnTo>
                                <a:pt x="342" y="76"/>
                              </a:lnTo>
                              <a:lnTo>
                                <a:pt x="342" y="50"/>
                              </a:lnTo>
                              <a:close/>
                              <a:moveTo>
                                <a:pt x="448" y="196"/>
                              </a:moveTo>
                              <a:lnTo>
                                <a:pt x="378" y="196"/>
                              </a:lnTo>
                              <a:lnTo>
                                <a:pt x="378" y="250"/>
                              </a:lnTo>
                              <a:lnTo>
                                <a:pt x="448" y="250"/>
                              </a:lnTo>
                              <a:lnTo>
                                <a:pt x="448" y="196"/>
                              </a:lnTo>
                              <a:close/>
                              <a:moveTo>
                                <a:pt x="412" y="44"/>
                              </a:moveTo>
                              <a:lnTo>
                                <a:pt x="396" y="44"/>
                              </a:lnTo>
                              <a:lnTo>
                                <a:pt x="372" y="49"/>
                              </a:lnTo>
                              <a:lnTo>
                                <a:pt x="355" y="60"/>
                              </a:lnTo>
                              <a:lnTo>
                                <a:pt x="345" y="71"/>
                              </a:lnTo>
                              <a:lnTo>
                                <a:pt x="342" y="76"/>
                              </a:lnTo>
                              <a:lnTo>
                                <a:pt x="412" y="76"/>
                              </a:lnTo>
                              <a:lnTo>
                                <a:pt x="412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0;margin-top:0;width:169.85pt;height:56.35pt;z-index:-5296;mso-position-horizontal-relative:page;mso-position-vertical-relative:page" coordsize="3397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IrbRMAAKNnAAAOAAAAZHJzL2Uyb0RvYy54bWzkXW1vI7cR/l6g/0HQxxYXL7nvRpygTXJB&#10;gbQNWvUH6GTZFipLrqQ7X1r0v/cZcmZNrviGtOiXtEDWPj1LDueZGc7McuUvv/78vF982p7Ou+Ph&#10;bqm+qJaL7WFzvN8dHu+Wf1u9fzcsF+fL+nC/3h8P27vlT9vz8uuvfv2rL19fbrf6+HTc329PCwxy&#10;ON++vtwtny6Xl9ubm/Pmafu8Pn9xfNke8OHD8fS8vuDX0+PN/Wn9itGf9ze6qrqb1+Pp/uV03GzP&#10;Z/zrt/bD5Vdm/IeH7eby54eH8/ay2N8tIdvF/Pdk/vuB/nvz1Zfr28fT+uVpt2Ex1j9Diuf17oBJ&#10;p6G+XV/Wi4+n3dVQz7vN6Xg+Ply+2Byfb44PD7vN1qwBq1HVbDXfn44fX8xaHm9fH18mNUG1Mz39&#10;7GE3f/r042mxu79b9svFYf0Misysi5FU8/ryeAvE96eXv778eLLrw48/HDd/P+Pjm/nn9PujBS8+&#10;vP7xeI/h1h8vR6Oazw+nZxoCi158Ngz8NDGw/XxZbPCPWrV9NbbLxQaf9artmtZStHkCj1e3bZ6+&#10;4xvresQC6C6ldE/33Kxv7YxGSpaKlgRDO7/p8vzf6fKvT+uXraHoTJpiXcLorS7/AgNcHx7324VS&#10;VqEGJto8W1UuDsdvngDb/u50Or4+bdf3kMrgIbtzA/1yBhE/T7cJFa1vX07ny/fb4/OCfrhbniC3&#10;IW396YfzxWpTIMTh+bjf3b/f7ffml9Pjh2/2p8WnNZxM9d133xi/AgEebH8g8OFIt9kR7b+Ae8xB&#10;n5EVGKf516h0U/1ej+/ed0P/rnnftO/GvhreVWr8/dhVzdh8+/7fJKBqbp929/fbww+7w1YcWDVl&#10;pHIosa5nXHjxerccW92atXvSn91FVuZ/bGUe7Hl3QTzb757vlsMEWt8Sp98d7rHs9e1lvdvbn298&#10;8Y3NQgdyNVoxFkCkW9P9cLz/CQZwOoIkxDNEXvzwdDz9c7l4RRS7W57/8XF92i4X+z8cYESjahoK&#10;e+aXpu01fjm5n3xwP1kfNhjqbnlZLuyP31xsqPz4cto9PmEmZRRzOP4OTv2wM4ZBRmmlMgHBeNf/&#10;yc1GcTMSx3jiQhnT87wGZuhGrJ/jT32tlwvElkY3NhyRpVK8UiOCjQk7ujURc4o669vNR+tSxLm4&#10;ETaIezb2x3uOEStw8vC8x7bz23eLaqHboV/QhMZY3lBKUL+5WayqxevCzD0DQUxnqFYNiwbGPAPV&#10;AsJIBHnCnEZ4kk6EagRkheq0DgmFSG3nI6GaiFCdgMxQba1DQkGN00gECQqFuOosT3dVUCiYxTTU&#10;aogIBUNxx2qGOiQVovbbWIQJiqV8teuuqUPKUq7iV0rHJPNV3/RtUDJX9YQJS+brHpINQclc7a9U&#10;F5PM13+rx6Bkrv4JE5SMIpHHZa1CkmmXgJWO2r3PQDMEdaZdAggTlszXv+7qJiiZS8BKx4xf+wy0&#10;VVgylwDChCXz9Q/JgpFCuwSsdMwDap+BZlQhNmuXAMIEJaP46LGpg5LVLgEreHk4itU+A62qgpK5&#10;BBAmLJmvf+hsDLFZuwSs6pgH1D4DLQwyFGBdAggTlIw2Zl9nQd9sXAJWTcwDGp+BZgzGs8YlgDBh&#10;yXz966oNsonc/C04rpqYBzQ+A00flswlgDBhyXz96yq8VzYuASvEvLCdtT4D3RD0gNYlgDBByVpf&#10;/7rCEgK7eOsSsGpjHtD6DHThSNu6BBAmLJmvf61UkM3WJWDVxjyg9RmIsIl84s00omx2vv61QngJ&#10;6KxzCVh1MQ/ofAY6bCgB3+xcAggT1Fnn63/ogkGjc/W/6mIO0PkEdOENvXP1T5iwYL76x4hgrvpX&#10;Xcz+e1//bdWENNa76idMULDe1/7QBzXWu9pf9THz7331N4jHASp7V/2ECQvma38I21jvan/Vx6y/&#10;99Xfhm2sd9VPmKBgg6/9sQsa/+BqfzXEjH/w1d/BxwMaG1z1EyYsmK99pbFPBNxycNW/GmLWP/j6&#10;j1j/4Oo/av2Dr37VdMFQNrj6Xw0x8x99Ajr4UkBno0sAYYI6G339qxp+EtDZ6BKwGmP2P/oMdDqY&#10;NFKfbCp0CBOWzNe/0mAqJJlLwGqMOcDoMxBJZ0eXgGg6qyqfANVUwaChKpeCFW6L7Oeq8lloh2Dc&#10;UJXLAoGCilOVz4JqYEkBzanK5QHixTxBVT4VHVLzgMGpyqWCQBHxfCpUjfI0KJ5LBsSLuYOalcQt&#10;cs2QeF5NTKCweLOiOErurCqOl8XKp6MZg06hlMsGgSLi+VxAe2FylUvGSsVrY+XT0YRTNqVcNggU&#10;Fm9WHsP2gl6r/PpYRQtkpWeuUQWzI+WVyC1AEfF8LlQLvYRsD82ntxCFlkfUNeZlcjhHotb+23ht&#10;LElCjBOYaTmprgs2irCzCY76V7gtFlhmtXLXhz3XK5YJFNberFpWnQpu/covl1W0XlazgrkL9/1U&#10;7bJBoIh4M9fomnBY9mtmFS2a4VuiZu4ABjdaVbtstKjTw+LN6mZFSXzI9vzCGfEnRu68dA7nAcqv&#10;nWOJABru3mJVH25SKr96xm1R8Xw6IsmAalzXiGYDCCS+eF04H1Z+CY3bYuLNiugWvc/QruFV0QQK&#10;kzsro9UQSQn8OlpFC2k1r6QjgcUvpaOBpfW5UGPENfxiGs8xo9rz6Yg0x5VXT0fb42pWUKsBxXLI&#10;NfyKGrfFxJvV1DHxvKI6Id7MNYZwX0n5dbWKFtaI654xN314U/NKawKFba/zuVAjAm5Qe26cQrc8&#10;6hqz+roZgk8+lFdgEygs3qzC1hq7aUg8v8ZW0SJbzarsLlxlK6/MJlBEPJ8LXddh2/MrbTwujtne&#10;rNbuUPuGAotXbBMoLN6s2tZ1Fc6W/Xob8Scm3qzipv0qJJ5Xcsc3tcF3DV23YXL9oltFq264vuca&#10;9BAjKJ63awAU0Z7vGroJ912VX3mraOmtZrV3THte8R3X3qz61i18MuQafvmNB6gxcmcFeBtxDa8C&#10;J1BYe6PPBUqwsGvQEZapoF+paBGu5lX4GE5H/TIcoKB4OEYl09psueqDtocDSoKjbBm3RbSn52V4&#10;uNbQfhkeqzX0vAwnnwyQi6cUvnixhEpfleHBXQMdfGe8Tkd2DTyCEFhGe96ugdti2puX4RHt+WW4&#10;qz2cQZhOGayf7PkdHEf4fOCTB/gJ5ztwiKwypzlejmc6WLUCuzjisKr5WAtQdHIhAoauCSwnrdJg&#10;rJzA9ggUpEujqSFg4ObgQh4Omgxczl+kR6eCmeAodHEsIjs6FbAGXrZSKigJjkKwZHQq8Ay8bKlU&#10;cBl42VKpACI4CpcSYaggMfCypVKBQHAk9iWjU8Ju4GVLpQTawMuWSgktwZGIlghDCaaBly2146Ui&#10;USsZnRIwGh2JUxGcl4pEpgROCQqNjsSiCM5LRYO9CM5LxcZbAqcNlYTBRlgE56ViYyqBm8YvDU8d&#10;27IbeLXUQy27gderSoPTFJ3QZyyagRqIZg3o/BXdIBGKenFlN8iip4Ov6RBo2l5GpMIwZRpR9obC&#10;RUukop5O0RokVlGXpewGWTT6HmU3CNOFAUtJxFLoDRTNIDGLqvWiGyRqoYVVeIMsGhVt2Qyy6MLQ&#10;pSR2UdVXNAOVc8Y0CsOXkvilCgOYopLHzFAYwkwRYm4oDGIo9HmGwjCmKFG3M5QxbVJnuoFy3hK1&#10;mmTW3lDGtK6YaRzvcGewCQ4nfnSqe/4ixGm5wIsQH+genAJfXyhflB/pNLQ94fqEo/mwavrg+fhp&#10;uzoayIXyRqgb9QNkRRvVLu0NsT/4SGolEFJsSz6X6wuPSP0k4NAMtCPK53IVHHXtgMNpjQzOjjeZ&#10;qIwj19l4sIf0eCwfPSFMA3nBeCchA2Qd0tOr5IgjVUNYcnbEkeoDAk47oSxWrrJomToLpE6LGTEj&#10;40B9LwCnXV5mlKvMTKdsCCevC8jncp1weHYFXJY+Hm8KjjKOXGU8lg9HmZK6xhkWM2/WDFmD6IQn&#10;xxNKsjjmOOsmPO/keLLOzf543kKUgLNeyRB11pHqaWg9Ky0nOGgVZ1ZvgyZaK2kcz5s1XFlKARD9&#10;F6wk664jPf0kg8z4/0hPKwsMUsbLxadR2fFyhiYrvqIkQfhATSDIikcDVu1RwgcOVhNSzEmuk/tY&#10;w8AmmCRyoJ4mabMQN+UDMp9ceV4JfXmcDRfo+Kbloy5aCYvUzirC8S5TuF5kTmn5WH94yJHEiaPm&#10;cZaPKdkU/cp10rNdb86hryxLxklY4xWHcWvkpCzH9kA9WLCDLDGppQmXC/rUrCWrzYSzga1nShll&#10;9XIVbxFchu2R2o00bykus16xitJwi6N1Sf1dMSfrTLLN+ZlYcILtGVJGl+ukTcsOHtUlpR2YxV5m&#10;lnHkOo1X5rMj9aopBmTZsevAo7WkfMLOlc8mtFlzLxJP8O3YUW1qbuVNSFm1XHn1glN4lpUUV3Mt&#10;jBPaGSDvIfoqJ5lNXVOXGwqlkZNT15zj45lOBsiBQOOJf3LEhg7z0NQ4qZEGytToyGSAdo+lJwtJ&#10;4LSYLJD7IfTwIz0iv5lIj4TSQDo6hVXjmVwOaE2YWgGZES3wysoSNtxw53W6J2rDNZf9E1IMSK5s&#10;w4LLi4udpEwB3NLIq5QODJAhZUkSQ8rR3tA5DzNixpBEj1nPFeCVGhMkcTYKD7X8xziybjTBhBi5&#10;WoLEzWUw+VSuQqO1Tn2V2s5wTGIuvmheg8apzJQRa35ggy5HEkenB8h5ymCZQlVzdzQL43wtbQs4&#10;BmJkw2tWyZVygwjBLwWTXlgu5NFhFFJIJguhQ2kEywTQucUJ6XEjvdJhzEjxsN2IkFG2OUIJSdGd&#10;TKoH9kkLyrUs2I/pxHdyOO4A42hnBsf2l9steZ8uCIaWl6mlKhqXK7ulNJEydl/qRrq26ZvKsEHu&#10;bezGvm+PJqbIJVcrH74kwtKRVt+VscgocftqhZmpiRUzMEHmQldLL6/AdHIZT8dPmHIJD17+5fHS&#10;OWlHhwLNvOlQ2HPXSWOzStlsT6eIabxM+tRLzoij7Mnx6EwljTe1xoUduVquO7aJLI5ePCgYr6Wz&#10;SgaXdnl8aQbj0usQO1CTxYj8cSvreO2S5MVsrKN3HyBrmumWH61k9ryWDQIpZoqXlo7iYs5MG6Xl&#10;p170gkFyONkxMl3NltN4OribGq/jbQ9na9M4TtKyOMn64PjJeQWX0UvHT9JwRDg9HmfEdAorOa+4&#10;0//ITfpCt+vZWnDqKilfzzku3slL47iyUeihptbbsxvjbeUkrqMzwDDT3JOTjg6gl+D4TE7uAUvH&#10;uBy9HKUzeUXHiVKmbyCxHA8wUrrr2EYzsJ49vBCWeYbV00soUHC6Q9BzRpEhldP89E40j575eHu1&#10;4mjALdNgB/ZpzTkNcrNjeggvksrV7nA9vSdDo6UjxrSIjAPF2I1vR9LRnXb2mHoGaTClycbLG2ZB&#10;mQdyPT/HovdBU2bdc0NcZYrEnnf2XAE/cGmgM9n3QC8mgRc9nRwR3uRq+RvozLXBpTOtUebF1pla&#10;7yiNqkzWP3Jow6ns9HgwUyNfZufHN61ZXIYPfLlYEU5a79eZ0Ux/qApIPqpBU3oZ6H0OwmW2pEEe&#10;02ce9A6SIiCCJefFfGbeTHE88PGQ3JY08pNTBT2m5hU+SnE5s+KdOvO0ceSdK2dU9N4ryMikdVeh&#10;RaiPR6Np2VPxGQtHI+cyODGfVqSUlVcpukhjHXmk90fJkf9HDiAryY7HjnfdZirQ0mREUS2Vmpu0&#10;lKcRRTtyZS3RF/uQG6J7kzRfaYZk6hLREr3TnBxPtHQlX1xLOCNgY4bsMFElse8KTpYsV146o3I1&#10;/zRtMfDtwKTMKFc7M0bkIJnJn9H34j5+hh5V8bMyev8/pXcckeX4lzsppMXSSoG5hxcaVJOp5R7y&#10;CsuluPmCEwZ0vaaYCaFysOEjezBFcYhVGc9QAsyakUhZDLyWMaED81IwxXrZrxIq4GdD6dAAi7LE&#10;ZnpOMGbrvplMcvK3nAGUGpTmKjSTkuN7F6xrZLZeFLPWe6dDy+LdcmUvv9K0fJ5gp6X3SMGOJJVR&#10;cvCdjB5QxpYry9Bg36XxEL6TYUFwOtflx5dxmAHxamh6xBZtc5pZ59TU8kPNXM8SR7jtkvHlqpmp&#10;mSCdY7Llcx3ZqaV3l+v7qm5azDwszYjBV8JY9aC8SjLT8hZAh4PTQDYdepmtCJhLRXGi3RpPMTBT&#10;0+F7wa11l+LEC0R3Ccd506esPuo6+BrcMtW/jZlR/RtQJi+QeODnKJMy4gLDjo0T52yKcVm+pj7f&#10;VfYlcnP46HjEXL8eb/tbEbN7lqy6GEjn9JPm3EszMgeUqd9eE5LVypVXLcCJGfk8bn81VyXTLTEy&#10;NdepE1DGlquVQWA5NdWo7EyUzYwnuNxDxZobTrn2TC0d20y5XXM7Bd8alGSxkU5xpm4QXOZMmNBR&#10;CLtSXpzohhX+VqbGmK7puw+wAb4hhWK5WqoFl6NaZi7FXc+bWBWrP5sU1lxnTEBZi1xlTTbE4v3S&#10;lO/KUarMaeWaO5WZ1msh6YUmJLCrlYoW8UCbXrUx7x9P79zQqzrOV8Z7f1bA++sD77+l/7N2PNgv&#10;4k8s4I+i8F9S+MX9VQXzp0zwl2CM4fBfraE/NeP+jp/dv63z1X8EAAAA//8DAFBLAwQUAAYACAAA&#10;ACEA78tCo9wAAAAFAQAADwAAAGRycy9kb3ducmV2LnhtbEyPQUvDQBCF74L/YRnBm92kQasxm1KK&#10;eipCW0G8TZNpEpqdDdltkv57Ry96eTC8x3vfZMvJtmqg3jeODcSzCBRx4cqGKwMf+9e7R1A+IJfY&#10;OiYDF/KwzK+vMkxLN/KWhl2olJSwT9FAHUKXau2Lmiz6meuIxTu63mKQs6902eMo5bbV8yh60BYb&#10;loUaO1rXVJx2Z2vgbcRxlcQvw+Z0XF++9vfvn5uYjLm9mVbPoAJN4S8MP/iCDrkwHdyZS69aA/JI&#10;+FXxkuRpAeogoXi+AJ1n+j99/g0AAP//AwBQSwECLQAUAAYACAAAACEAtoM4kv4AAADhAQAAEwAA&#10;AAAAAAAAAAAAAAAAAAAAW0NvbnRlbnRfVHlwZXNdLnhtbFBLAQItABQABgAIAAAAIQA4/SH/1gAA&#10;AJQBAAALAAAAAAAAAAAAAAAAAC8BAABfcmVscy8ucmVsc1BLAQItABQABgAIAAAAIQBaCWIrbRMA&#10;AKNnAAAOAAAAAAAAAAAAAAAAAC4CAABkcnMvZTJvRG9jLnhtbFBLAQItABQABgAIAAAAIQDvy0Kj&#10;3AAAAAUBAAAPAAAAAAAAAAAAAAAAAMcVAABkcnMvZG93bnJldi54bWxQSwUGAAAAAAQABADzAAAA&#10;0BYAAAAA&#10;">
              <v:rect id="Rectangle 11" o:spid="_x0000_s1027" style="position:absolute;width:3397;height:1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JCcAA&#10;AADaAAAADwAAAGRycy9kb3ducmV2LnhtbERPy2oCMRTdF/yHcAV3NbGIDFOjWEHoRlofIO4uk+tk&#10;2snNkMRx+vfNotDl4byX68G1oqcQG88aZlMFgrjypuFaw/m0ey5AxIRssPVMGn4owno1elpiafyD&#10;D9QfUy1yCMcSNdiUulLKWFlyGKe+I87czQeHKcNQSxPwkcNdK1+UWkiHDecGix1tLVXfx7vTsPsK&#10;ndqrj2Jj3/zlepjfisVnr/VkPGxeQSQa0r/4z/1uNOSt+Uq+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eJCcAAAADaAAAADwAAAAAAAAAAAAAAAACYAgAAZHJzL2Rvd25y&#10;ZXYueG1sUEsFBgAAAAAEAAQA9QAAAIUDAAAAAA==&#10;" fillcolor="#176ec0" stroked="f"/>
              <v:shape id="AutoShape 10" o:spid="_x0000_s1028" style="position:absolute;left:732;top:424;width:1927;height:259;visibility:visible;mso-wrap-style:square;v-text-anchor:top" coordsize="192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dpcQA&#10;AADaAAAADwAAAGRycy9kb3ducmV2LnhtbESPQWvCQBSE74X+h+UVetNN0iBtdA2tRfHiwbR6fmRf&#10;k9Ds25DdauKvdwWhx2FmvmEW+WBacaLeNZYVxNMIBHFpdcOVgu+v9eQVhPPIGlvLpGAkB/ny8WGB&#10;mbZn3tOp8JUIEHYZKqi97zIpXVmTQTe1HXHwfmxv0AfZV1L3eA5w08okimbSYMNhocaOVjWVv8Wf&#10;UbBbv5RpspnFBxOnH6vLcfw8tIVSz0/D+xyEp8H/h+/trVbwBrcr4Qb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HaXEAAAA2gAAAA8AAAAAAAAAAAAAAAAAmAIAAGRycy9k&#10;b3ducmV2LnhtbFBLBQYAAAAABAAEAPUAAACJAwAAAAA=&#10;" path="m1890,42r-15,3l1863,52r-8,12l1853,79r2,14l1863,104r12,8l1890,115r14,-3l1911,107r-21,l1879,105r-9,-6l1864,90r-2,-11l1864,67r6,-9l1879,52r11,-2l1911,50r-7,-5l1890,42xm1911,50r-6,l1917,62r,32l1905,107r6,l1916,104r7,-11l1926,79r-3,-15l1916,52r-5,-2xm1899,60r-24,l1875,97r9,l1884,83r20,l1902,80r-4,-1l1902,79r1,-2l1884,77r,-11l1905,66r-1,-3l1902,62r-3,-2xm1904,83r-11,l1895,85r,3l1896,92r2,3l1898,97r9,l1907,95r-2,-1l1905,88r-1,-5xm1905,66r-10,l1896,68r,8l1893,77r10,l1905,74r,-8xm1325,48r-80,l1245,182r8,37l1275,242r35,11l1355,256r40,-2l1430,244r25,-23l1459,206r-104,l1341,204r-9,-6l1327,188r-2,-15l1325,48xm1465,48r-80,l1385,173r-2,15l1377,198r-9,6l1355,206r104,l1465,182r,-134xm116,10l,10,,250r137,l183,242r33,-24l229,192r-149,l80,79r157,l234,66,224,46,209,30,193,21,172,15,147,11,116,10xm237,79r-129,l134,81r16,9l159,106r2,26l160,153r-7,20l138,187r-27,5l229,192r7,-13l242,124,240,92,237,79xm561,199r,51l588,253r25,3l637,257r23,1l704,255r31,-11l753,220r3,-17l642,203r-30,l589,201r-17,-1l561,199xm656,4l614,7,581,18,560,41r-8,39l557,122r15,23l595,154r29,2l668,156r9,5l677,180r-4,14l665,200r-12,3l642,203r114,l760,180r-5,-34l741,126r-29,-9l666,115r-15,l633,112r,-18l637,81r10,-7l660,70r17,l752,70r,-58l734,9,711,7,683,5,656,4xm752,70r-75,l694,70r16,1l738,74r14,2l752,70xm899,44r-54,5l809,67r-19,33l784,150r5,48l808,232r31,19l886,258r22,-1l930,253r21,-5l970,241r,-41l914,200r-19,-1l879,193,867,180r-4,-22l868,134r12,-13l897,115r20,-1l970,114r,-57l955,52,937,48,918,45,899,44xm970,192r-14,4l942,199r-14,1l914,200r56,l970,192xm970,114r-53,l932,114r14,2l959,118r11,3l970,114xm1077,l997,r,250l1077,250r,-111l1079,126r6,-10l1096,110r14,-3l1217,107r,-9l1214,85r-137,l1077,xm1217,107r-89,l1137,118r,132l1217,250r,-143xm1149,44r-24,2l1104,55r-17,12l1077,85r137,l1212,74,1200,57,1179,47r-30,-3xm1571,7r-42,l1492,59r,152l1495,233r11,14l1527,255r32,3l1579,257r19,-2l1614,253r13,-3l1628,209r-43,l1571,208r,-94l1632,114r,-64l1571,50r,-43xm1628,208r-6,1l1628,209r,-1xm1836,50r-179,l1657,114r98,l1657,203r,47l1836,250r,-53l1741,197r95,-86l1836,50xm342,50r-74,l268,250r80,l348,173r4,-23l366,134r20,-10l412,121r,-45l342,76r,-26xm448,196r-70,l378,250r70,l448,196xm412,44r-16,l372,49,355,60,345,71r-3,5l412,76r,-32xe" fillcolor="#fdfdfd" stroked="f">
                <v:path arrowok="t" o:connecttype="custom" o:connectlocs="1855,518;1890,532;1870,483;1911,475;1916,529;1899,485;1902,505;1905,491;1895,510;1907,520;1896,493;1325,473;1355,681;1341,629;1385,473;1459,631;137,675;237,504;147,436;159,531;229,617;561,675;735,669;572,625;552,505;677,586;756,628;651,540;677,495;656,429;752,501;784,575;930,678;879,618;917,539;899,469;970,625;959,543;1077,675;1217,532;1128,532;1125,471;1200,482;1492,636;1598,680;1571,539;1622,634;1755,539;1836,536;348,598;342,501;448,621;342,501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1E6F84"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503311208" behindDoc="1" locked="0" layoutInCell="1" allowOverlap="1">
              <wp:simplePos x="0" y="0"/>
              <wp:positionH relativeFrom="page">
                <wp:posOffset>7349490</wp:posOffset>
              </wp:positionH>
              <wp:positionV relativeFrom="page">
                <wp:posOffset>0</wp:posOffset>
              </wp:positionV>
              <wp:extent cx="206375" cy="209169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375" cy="2091690"/>
                      </a:xfrm>
                      <a:prstGeom prst="rect">
                        <a:avLst/>
                      </a:prstGeom>
                      <a:solidFill>
                        <a:srgbClr val="00529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78.7pt;margin-top:0;width:16.25pt;height:164.7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33fwIAAPsEAAAOAAAAZHJzL2Uyb0RvYy54bWysVNuO0zAQfUfiHyy/t7lsekm06Wp3SxHS&#10;AisWPsC1ncbCsY3tNl0Q/87YaUsLPCBEH1xPZjw+Z+aMr2/2nUQ7bp3QqsbZOMWIK6qZUJsaf/q4&#10;Gs0xcp4oRqRWvMbP3OGbxcsX172peK5bLRm3CJIoV/Wmxq33pkoSR1veETfWhitwNtp2xINpNwmz&#10;pIfsnUzyNJ0mvbbMWE25c/B1OTjxIuZvGk79+6Zx3CNZY8Dm42rjug5rsrgm1cYS0wp6gEH+AUVH&#10;hIJLT6mWxBO0teK3VJ2gVjvd+DHVXaKbRlAeOQCbLP2FzVNLDI9coDjOnMrk/l9a+m73aJFgNS4w&#10;UqSDFn2AohG1kRzNQ3l64yqIejKPNhB05kHTzw4pfd9CFL+1VvctJwxAZSE+uTgQDAdH0bp/qxlk&#10;J1uvY6X2je1CQqgB2seGPJ8awvceUfiYp9Or2QQjCq48LbNpGTuWkOp42ljnX3PdobCpsQXsMTvZ&#10;PTgf0JDqGBLRaynYSkgZDbtZ30uLdiSII53k5VUkACTPw6QKwUqHY0PG4QuAhDuCL8CNzf5WZnmR&#10;3uXlaDWdz0bFqpiMylk6H6VZeVdO06IslqvvAWBWVK1gjKsHofhReFnxd409jMAgmSg91Ne4nOST&#10;yP0CvbskmcLvTyQ74WEOpehqPA8xh8kIjX2lGNAmlSdCDvvkEn6sMtTg+B+rEmUQOj8oaK3ZM6jA&#10;amgSzCG8GLBptf2KUQ/TV2P3ZUssx0i+UaCkMiuKMK7RKCazHAx77lmfe4iikKrGHqNhe++HEd8a&#10;KzYt3JTFwih9C+prRBRGUOaA6qBZmLDI4PAahBE+t2PUzzdr8QMAAP//AwBQSwMEFAAGAAgAAAAh&#10;AE8wwmndAAAACgEAAA8AAABkcnMvZG93bnJldi54bWxMj0FPhDAUhO8m/ofmmXhzCyvqgpSNMerF&#10;g7pu4vXRPoFIX5GWBf+93ZMeJzOZ+abcLrYXBxp951hBukpAEGtnOm4U7N8fLzYgfEA22DsmBT/k&#10;YVudnpRYGDfzGx12oRGxhH2BCtoQhkJKr1uy6FduII7epxsthijHRpoR51hue7lOkmtpseO40OJA&#10;9y3pr91kFbinD22nlwlx1g9moX39mn0/K3V+ttzdggi0hL8wHPEjOlSRqXYTGy/6qNOrmyxmFcRL&#10;Rz/d5DmIWsHlOs9AVqX8f6H6BQAA//8DAFBLAQItABQABgAIAAAAIQC2gziS/gAAAOEBAAATAAAA&#10;AAAAAAAAAAAAAAAAAABbQ29udGVudF9UeXBlc10ueG1sUEsBAi0AFAAGAAgAAAAhADj9If/WAAAA&#10;lAEAAAsAAAAAAAAAAAAAAAAALwEAAF9yZWxzLy5yZWxzUEsBAi0AFAAGAAgAAAAhAFHKTfd/AgAA&#10;+wQAAA4AAAAAAAAAAAAAAAAALgIAAGRycy9lMm9Eb2MueG1sUEsBAi0AFAAGAAgAAAAhAE8wwmnd&#10;AAAACgEAAA8AAAAAAAAAAAAAAAAA2QQAAGRycy9kb3ducmV2LnhtbFBLBQYAAAAABAAEAPMAAADj&#10;BQAAAAA=&#10;" fillcolor="#005293" stroked="f">
              <w10:wrap anchorx="page" anchory="page"/>
            </v:rect>
          </w:pict>
        </mc:Fallback>
      </mc:AlternateContent>
    </w:r>
    <w:r w:rsidR="001E6F84"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503311280" behindDoc="1" locked="0" layoutInCell="1" allowOverlap="1">
              <wp:simplePos x="0" y="0"/>
              <wp:positionH relativeFrom="page">
                <wp:posOffset>5519420</wp:posOffset>
              </wp:positionH>
              <wp:positionV relativeFrom="page">
                <wp:posOffset>458470</wp:posOffset>
              </wp:positionV>
              <wp:extent cx="1591945" cy="3054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58E" w:rsidRPr="00B01269" w:rsidRDefault="00B60BD8" w:rsidP="00B01269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667075"/>
                              <w:sz w:val="24"/>
                            </w:rPr>
                            <w:t xml:space="preserve">Karta </w:t>
                          </w:r>
                          <w:proofErr w:type="spellStart"/>
                          <w:r>
                            <w:rPr>
                              <w:color w:val="667075"/>
                              <w:sz w:val="24"/>
                            </w:rPr>
                            <w:t>techniczna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34.6pt;margin-top:36.1pt;width:125.35pt;height:24.0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MfrwIAALAFAAAOAAAAZHJzL2Uyb0RvYy54bWysVG1vmzAQ/j5p/8HydwokkAZ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GZ5jJEgLLXqgg0G3ckBzW52+0yk43XfgZgbYhi47prq7k+VXjYRcN0Ts6I1Ssm8oqSC70N70z66O&#10;ONqCbPsPsoIwZG+kAxpq1drSQTEQoEOXHk+dsamUNmSchEkUY1TC2TyIo3nsQpB0ut0pbd5R2SJr&#10;ZFhB5x06OdxpY7Mh6eRigwlZMM5d97l4tgGO4w7Ehqv2zGbhmvkjCZLNcrOMvGi22HhRkOfeTbGO&#10;vEURXsb5PF+v8/CnjRtGacOqigobZhJWGP1Z444SHyVxkpaWnFUWzqak1W675godCAi7cN+xIGdu&#10;/vM0XBGAywtK4SwKbmeJVyyWl15URLGXXAZLLwiT22QRREmUF88p3TFB/50S6jOcxLN4FNNvuQXu&#10;e82NpC0zMDo4azO8PDmR1EpwIyrXWkMYH+2zUtj0n0oB7Z4a7QRrNTqq1Qzbwb0Mp2Yr5q2sHkHB&#10;SoLAQKYw9sBopPqOUQ8jJMP6254oihF/L+AV2HkzGWoytpNBRAlXM2wwGs21GefSvlNs1wDy+M6E&#10;vIGXUjMn4qcsju8LxoLjchxhdu6c/zuvp0G7+gUAAP//AwBQSwMEFAAGAAgAAAAhACiNY03fAAAA&#10;CwEAAA8AAABkcnMvZG93bnJldi54bWxMj8FOwzAMhu9IvENkJG4saZHKWppOE4ITEqIrB45p47XR&#10;Gqc02VbenuzETrblT78/l5vFjuyEszeOJCQrAQypc9pQL+GreXtYA/NBkVajI5Twix421e1NqQrt&#10;zlTjaRd6FkPIF0rCEMJUcO67Aa3yKzchxd3ezVaFOM4917M6x3A78lSIjFtlKF4Y1IQvA3aH3dFK&#10;2H5T/Wp+PtrPel+bpskFvWcHKe/vlu0zsIBL+Ifhoh/VoYpOrTuS9myUsM7yNKISntJYL0CS5Dmw&#10;NnapeARelfz6h+oPAAD//wMAUEsBAi0AFAAGAAgAAAAhALaDOJL+AAAA4QEAABMAAAAAAAAAAAAA&#10;AAAAAAAAAFtDb250ZW50X1R5cGVzXS54bWxQSwECLQAUAAYACAAAACEAOP0h/9YAAACUAQAACwAA&#10;AAAAAAAAAAAAAAAvAQAAX3JlbHMvLnJlbHNQSwECLQAUAAYACAAAACEA4tyjH68CAACwBQAADgAA&#10;AAAAAAAAAAAAAAAuAgAAZHJzL2Uyb0RvYy54bWxQSwECLQAUAAYACAAAACEAKI1jTd8AAAALAQAA&#10;DwAAAAAAAAAAAAAAAAAJBQAAZHJzL2Rvd25yZXYueG1sUEsFBgAAAAAEAAQA8wAAABUGAAAAAA==&#10;" filled="f" stroked="f">
              <v:textbox inset="0,0,0,0">
                <w:txbxContent>
                  <w:p w:rsidR="00CA758E" w:rsidRPr="00B01269" w:rsidRDefault="00B60BD8" w:rsidP="00B01269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667075"/>
                        <w:sz w:val="24"/>
                      </w:rPr>
                      <w:t>Karta techniczna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3A48"/>
    <w:multiLevelType w:val="hybridMultilevel"/>
    <w:tmpl w:val="4F54C736"/>
    <w:lvl w:ilvl="0" w:tplc="DE2CC30C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20ACC9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2" w:tplc="82FC83A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3" w:tplc="51A8EB0C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en-US"/>
      </w:rPr>
    </w:lvl>
    <w:lvl w:ilvl="4" w:tplc="CF4C3CF4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5" w:tplc="D1A6428A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en-US"/>
      </w:rPr>
    </w:lvl>
    <w:lvl w:ilvl="6" w:tplc="32E02676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en-US"/>
      </w:rPr>
    </w:lvl>
    <w:lvl w:ilvl="7" w:tplc="CEC88DD6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en-US"/>
      </w:rPr>
    </w:lvl>
    <w:lvl w:ilvl="8" w:tplc="D60E8A64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en-US"/>
      </w:rPr>
    </w:lvl>
  </w:abstractNum>
  <w:abstractNum w:abstractNumId="1">
    <w:nsid w:val="70FF499E"/>
    <w:multiLevelType w:val="hybridMultilevel"/>
    <w:tmpl w:val="FD2E677A"/>
    <w:lvl w:ilvl="0" w:tplc="2A9C124A">
      <w:numFmt w:val="bullet"/>
      <w:lvlText w:val="-"/>
      <w:lvlJc w:val="left"/>
      <w:pPr>
        <w:ind w:left="863" w:hanging="10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6181B8C">
      <w:numFmt w:val="bullet"/>
      <w:lvlText w:val="•"/>
      <w:lvlJc w:val="left"/>
      <w:pPr>
        <w:ind w:left="1803" w:hanging="106"/>
      </w:pPr>
      <w:rPr>
        <w:rFonts w:hint="default"/>
        <w:lang w:val="en-US" w:eastAsia="en-US" w:bidi="en-US"/>
      </w:rPr>
    </w:lvl>
    <w:lvl w:ilvl="2" w:tplc="46860A2C">
      <w:numFmt w:val="bullet"/>
      <w:lvlText w:val="•"/>
      <w:lvlJc w:val="left"/>
      <w:pPr>
        <w:ind w:left="2747" w:hanging="106"/>
      </w:pPr>
      <w:rPr>
        <w:rFonts w:hint="default"/>
        <w:lang w:val="en-US" w:eastAsia="en-US" w:bidi="en-US"/>
      </w:rPr>
    </w:lvl>
    <w:lvl w:ilvl="3" w:tplc="7E0E4578">
      <w:numFmt w:val="bullet"/>
      <w:lvlText w:val="•"/>
      <w:lvlJc w:val="left"/>
      <w:pPr>
        <w:ind w:left="3691" w:hanging="106"/>
      </w:pPr>
      <w:rPr>
        <w:rFonts w:hint="default"/>
        <w:lang w:val="en-US" w:eastAsia="en-US" w:bidi="en-US"/>
      </w:rPr>
    </w:lvl>
    <w:lvl w:ilvl="4" w:tplc="81C2759A">
      <w:numFmt w:val="bullet"/>
      <w:lvlText w:val="•"/>
      <w:lvlJc w:val="left"/>
      <w:pPr>
        <w:ind w:left="4635" w:hanging="106"/>
      </w:pPr>
      <w:rPr>
        <w:rFonts w:hint="default"/>
        <w:lang w:val="en-US" w:eastAsia="en-US" w:bidi="en-US"/>
      </w:rPr>
    </w:lvl>
    <w:lvl w:ilvl="5" w:tplc="010441F0">
      <w:numFmt w:val="bullet"/>
      <w:lvlText w:val="•"/>
      <w:lvlJc w:val="left"/>
      <w:pPr>
        <w:ind w:left="5579" w:hanging="106"/>
      </w:pPr>
      <w:rPr>
        <w:rFonts w:hint="default"/>
        <w:lang w:val="en-US" w:eastAsia="en-US" w:bidi="en-US"/>
      </w:rPr>
    </w:lvl>
    <w:lvl w:ilvl="6" w:tplc="0A0EFB18">
      <w:numFmt w:val="bullet"/>
      <w:lvlText w:val="•"/>
      <w:lvlJc w:val="left"/>
      <w:pPr>
        <w:ind w:left="6523" w:hanging="106"/>
      </w:pPr>
      <w:rPr>
        <w:rFonts w:hint="default"/>
        <w:lang w:val="en-US" w:eastAsia="en-US" w:bidi="en-US"/>
      </w:rPr>
    </w:lvl>
    <w:lvl w:ilvl="7" w:tplc="6FD47834">
      <w:numFmt w:val="bullet"/>
      <w:lvlText w:val="•"/>
      <w:lvlJc w:val="left"/>
      <w:pPr>
        <w:ind w:left="7467" w:hanging="106"/>
      </w:pPr>
      <w:rPr>
        <w:rFonts w:hint="default"/>
        <w:lang w:val="en-US" w:eastAsia="en-US" w:bidi="en-US"/>
      </w:rPr>
    </w:lvl>
    <w:lvl w:ilvl="8" w:tplc="CB2AA3E2">
      <w:numFmt w:val="bullet"/>
      <w:lvlText w:val="•"/>
      <w:lvlJc w:val="left"/>
      <w:pPr>
        <w:ind w:left="8411" w:hanging="10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8E"/>
    <w:rsid w:val="000219D0"/>
    <w:rsid w:val="00027134"/>
    <w:rsid w:val="00032F47"/>
    <w:rsid w:val="00064954"/>
    <w:rsid w:val="00080F77"/>
    <w:rsid w:val="00082B29"/>
    <w:rsid w:val="000C5FAC"/>
    <w:rsid w:val="000D0333"/>
    <w:rsid w:val="00151081"/>
    <w:rsid w:val="00163478"/>
    <w:rsid w:val="00177151"/>
    <w:rsid w:val="001B4269"/>
    <w:rsid w:val="001E6F84"/>
    <w:rsid w:val="00267E34"/>
    <w:rsid w:val="00283BF7"/>
    <w:rsid w:val="00295290"/>
    <w:rsid w:val="002A455B"/>
    <w:rsid w:val="0030642D"/>
    <w:rsid w:val="0031262A"/>
    <w:rsid w:val="003231FE"/>
    <w:rsid w:val="00330D6F"/>
    <w:rsid w:val="003902F3"/>
    <w:rsid w:val="003A03B5"/>
    <w:rsid w:val="003D73B8"/>
    <w:rsid w:val="003E35AE"/>
    <w:rsid w:val="004127D9"/>
    <w:rsid w:val="004C2970"/>
    <w:rsid w:val="004F5735"/>
    <w:rsid w:val="00517443"/>
    <w:rsid w:val="0056699A"/>
    <w:rsid w:val="00574DBB"/>
    <w:rsid w:val="00576A31"/>
    <w:rsid w:val="005857E4"/>
    <w:rsid w:val="005D1FCE"/>
    <w:rsid w:val="00654641"/>
    <w:rsid w:val="00683643"/>
    <w:rsid w:val="006A7A95"/>
    <w:rsid w:val="006C695F"/>
    <w:rsid w:val="00715569"/>
    <w:rsid w:val="00721E98"/>
    <w:rsid w:val="00764165"/>
    <w:rsid w:val="007E5BD3"/>
    <w:rsid w:val="00803449"/>
    <w:rsid w:val="008254D6"/>
    <w:rsid w:val="009828EA"/>
    <w:rsid w:val="00982C48"/>
    <w:rsid w:val="009900A6"/>
    <w:rsid w:val="009B0C76"/>
    <w:rsid w:val="00A17E03"/>
    <w:rsid w:val="00A5379F"/>
    <w:rsid w:val="00A71247"/>
    <w:rsid w:val="00A73A51"/>
    <w:rsid w:val="00A97069"/>
    <w:rsid w:val="00AC7F31"/>
    <w:rsid w:val="00B01269"/>
    <w:rsid w:val="00B0505F"/>
    <w:rsid w:val="00B352EB"/>
    <w:rsid w:val="00B40BF8"/>
    <w:rsid w:val="00B60BD8"/>
    <w:rsid w:val="00B63576"/>
    <w:rsid w:val="00BB642B"/>
    <w:rsid w:val="00BE3613"/>
    <w:rsid w:val="00C01E54"/>
    <w:rsid w:val="00C10ED2"/>
    <w:rsid w:val="00C14B3A"/>
    <w:rsid w:val="00C20F24"/>
    <w:rsid w:val="00C44E80"/>
    <w:rsid w:val="00C94015"/>
    <w:rsid w:val="00CA758E"/>
    <w:rsid w:val="00CB2623"/>
    <w:rsid w:val="00CB56D2"/>
    <w:rsid w:val="00CC5FBB"/>
    <w:rsid w:val="00CE3C9B"/>
    <w:rsid w:val="00CF3CD7"/>
    <w:rsid w:val="00D07F7C"/>
    <w:rsid w:val="00D52166"/>
    <w:rsid w:val="00DB222A"/>
    <w:rsid w:val="00DD437F"/>
    <w:rsid w:val="00DF3016"/>
    <w:rsid w:val="00E037E8"/>
    <w:rsid w:val="00E04802"/>
    <w:rsid w:val="00E52C22"/>
    <w:rsid w:val="00E91E33"/>
    <w:rsid w:val="00EB4A0C"/>
    <w:rsid w:val="00EB6163"/>
    <w:rsid w:val="00EB79AF"/>
    <w:rsid w:val="00ED02BC"/>
    <w:rsid w:val="00FB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7134"/>
    <w:rPr>
      <w:rFonts w:ascii="Calibri" w:eastAsia="Calibri" w:hAnsi="Calibri" w:cs="Calibri"/>
      <w:lang w:bidi="en-US"/>
    </w:rPr>
  </w:style>
  <w:style w:type="paragraph" w:styleId="Nagwek1">
    <w:name w:val="heading 1"/>
    <w:basedOn w:val="Normalny"/>
    <w:uiPriority w:val="1"/>
    <w:qFormat/>
    <w:rsid w:val="00027134"/>
    <w:pPr>
      <w:ind w:left="10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027134"/>
    <w:pPr>
      <w:ind w:left="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2713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27134"/>
    <w:pPr>
      <w:ind w:left="1096"/>
    </w:pPr>
  </w:style>
  <w:style w:type="paragraph" w:customStyle="1" w:styleId="TableParagraph">
    <w:name w:val="Table Paragraph"/>
    <w:basedOn w:val="Normalny"/>
    <w:uiPriority w:val="1"/>
    <w:qFormat/>
    <w:rsid w:val="00027134"/>
  </w:style>
  <w:style w:type="paragraph" w:styleId="Nagwek">
    <w:name w:val="header"/>
    <w:basedOn w:val="Normalny"/>
    <w:link w:val="Nagwek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BD8"/>
    <w:rPr>
      <w:rFonts w:ascii="Calibri" w:eastAsia="Calibri" w:hAnsi="Calibri" w:cs="Calibri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BD8"/>
    <w:rPr>
      <w:rFonts w:ascii="Calibri" w:eastAsia="Calibri" w:hAnsi="Calibri" w:cs="Calibri"/>
      <w:lang w:bidi="en-US"/>
    </w:rPr>
  </w:style>
  <w:style w:type="character" w:styleId="Hipercze">
    <w:name w:val="Hyperlink"/>
    <w:basedOn w:val="Domylnaczcionkaakapitu"/>
    <w:uiPriority w:val="99"/>
    <w:unhideWhenUsed/>
    <w:rsid w:val="00576A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FB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70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7134"/>
    <w:rPr>
      <w:rFonts w:ascii="Calibri" w:eastAsia="Calibri" w:hAnsi="Calibri" w:cs="Calibri"/>
      <w:lang w:bidi="en-US"/>
    </w:rPr>
  </w:style>
  <w:style w:type="paragraph" w:styleId="Nagwek1">
    <w:name w:val="heading 1"/>
    <w:basedOn w:val="Normalny"/>
    <w:uiPriority w:val="1"/>
    <w:qFormat/>
    <w:rsid w:val="00027134"/>
    <w:pPr>
      <w:ind w:left="10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027134"/>
    <w:pPr>
      <w:ind w:left="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2713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27134"/>
    <w:pPr>
      <w:ind w:left="1096"/>
    </w:pPr>
  </w:style>
  <w:style w:type="paragraph" w:customStyle="1" w:styleId="TableParagraph">
    <w:name w:val="Table Paragraph"/>
    <w:basedOn w:val="Normalny"/>
    <w:uiPriority w:val="1"/>
    <w:qFormat/>
    <w:rsid w:val="00027134"/>
  </w:style>
  <w:style w:type="paragraph" w:styleId="Nagwek">
    <w:name w:val="header"/>
    <w:basedOn w:val="Normalny"/>
    <w:link w:val="Nagwek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BD8"/>
    <w:rPr>
      <w:rFonts w:ascii="Calibri" w:eastAsia="Calibri" w:hAnsi="Calibri" w:cs="Calibri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BD8"/>
    <w:rPr>
      <w:rFonts w:ascii="Calibri" w:eastAsia="Calibri" w:hAnsi="Calibri" w:cs="Calibri"/>
      <w:lang w:bidi="en-US"/>
    </w:rPr>
  </w:style>
  <w:style w:type="character" w:styleId="Hipercze">
    <w:name w:val="Hyperlink"/>
    <w:basedOn w:val="Domylnaczcionkaakapitu"/>
    <w:uiPriority w:val="99"/>
    <w:unhideWhenUsed/>
    <w:rsid w:val="00576A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FB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70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zabiega@dr-schutz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port@dr-schutz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Sellen</dc:creator>
  <cp:lastModifiedBy>Lenovo</cp:lastModifiedBy>
  <cp:revision>4</cp:revision>
  <dcterms:created xsi:type="dcterms:W3CDTF">2018-12-06T18:20:00Z</dcterms:created>
  <dcterms:modified xsi:type="dcterms:W3CDTF">2018-12-20T11:22:00Z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2018-10-07T00:00:00Z</vt:filetime>
  </property>
</Properties>
</file>